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AB" w:rsidRPr="003718A7" w:rsidRDefault="00F54C6B" w:rsidP="00777DAB">
      <w:pPr>
        <w:pStyle w:val="Nagwek1"/>
        <w:ind w:right="0"/>
        <w:jc w:val="right"/>
        <w:rPr>
          <w:b/>
          <w:color w:val="auto"/>
          <w:sz w:val="23"/>
          <w:szCs w:val="23"/>
          <w:lang w:val="pl-PL"/>
        </w:rPr>
      </w:pPr>
      <w:r w:rsidRPr="003718A7">
        <w:rPr>
          <w:b/>
          <w:sz w:val="23"/>
          <w:szCs w:val="23"/>
          <w:lang w:val="pl-PL"/>
        </w:rPr>
        <w:t>Łomża 2024.03</w:t>
      </w:r>
      <w:r w:rsidR="006B0142">
        <w:rPr>
          <w:b/>
          <w:sz w:val="23"/>
          <w:szCs w:val="23"/>
          <w:lang w:val="pl-PL"/>
        </w:rPr>
        <w:t>.2</w:t>
      </w:r>
      <w:r w:rsidR="00AE62BC">
        <w:rPr>
          <w:b/>
          <w:sz w:val="23"/>
          <w:szCs w:val="23"/>
          <w:lang w:val="pl-PL"/>
        </w:rPr>
        <w:t>6</w:t>
      </w:r>
    </w:p>
    <w:p w:rsidR="003718A7" w:rsidRDefault="003718A7" w:rsidP="00D3394A">
      <w:pPr>
        <w:tabs>
          <w:tab w:val="left" w:pos="7272"/>
        </w:tabs>
        <w:rPr>
          <w:color w:val="auto"/>
          <w:sz w:val="23"/>
          <w:szCs w:val="23"/>
          <w:lang w:val="pl-PL"/>
        </w:rPr>
      </w:pPr>
    </w:p>
    <w:p w:rsidR="00777DAB" w:rsidRPr="003718A7" w:rsidRDefault="00D3394A" w:rsidP="00D3394A">
      <w:pPr>
        <w:tabs>
          <w:tab w:val="left" w:pos="7272"/>
        </w:tabs>
        <w:rPr>
          <w:color w:val="auto"/>
          <w:sz w:val="23"/>
          <w:szCs w:val="23"/>
          <w:lang w:val="pl-PL"/>
        </w:rPr>
      </w:pPr>
      <w:r w:rsidRPr="003718A7">
        <w:rPr>
          <w:color w:val="auto"/>
          <w:sz w:val="23"/>
          <w:szCs w:val="23"/>
          <w:lang w:val="pl-PL"/>
        </w:rPr>
        <w:tab/>
      </w:r>
    </w:p>
    <w:p w:rsidR="008F08AD" w:rsidRPr="003718A7" w:rsidRDefault="008F08AD" w:rsidP="00351B6B">
      <w:pPr>
        <w:spacing w:after="0" w:line="216" w:lineRule="auto"/>
        <w:ind w:left="0" w:right="0" w:hanging="12"/>
        <w:jc w:val="center"/>
        <w:rPr>
          <w:b/>
          <w:i/>
          <w:color w:val="auto"/>
          <w:sz w:val="23"/>
          <w:szCs w:val="23"/>
          <w:lang w:val="pl-PL"/>
        </w:rPr>
      </w:pPr>
    </w:p>
    <w:p w:rsidR="00351B6B" w:rsidRPr="003718A7" w:rsidRDefault="005C1B86" w:rsidP="00351B6B">
      <w:pPr>
        <w:spacing w:after="0" w:line="216" w:lineRule="auto"/>
        <w:ind w:left="0" w:right="0" w:hanging="12"/>
        <w:jc w:val="center"/>
        <w:rPr>
          <w:b/>
          <w:i/>
          <w:color w:val="auto"/>
          <w:sz w:val="23"/>
          <w:szCs w:val="23"/>
          <w:lang w:val="pl-PL"/>
        </w:rPr>
      </w:pPr>
      <w:r w:rsidRPr="003718A7">
        <w:rPr>
          <w:b/>
          <w:i/>
          <w:color w:val="auto"/>
          <w:sz w:val="23"/>
          <w:szCs w:val="23"/>
          <w:lang w:val="pl-PL"/>
        </w:rPr>
        <w:t xml:space="preserve">ZAPYTANIE OFERTOWE nr </w:t>
      </w:r>
      <w:r w:rsidR="00F54C6B" w:rsidRPr="003718A7">
        <w:rPr>
          <w:b/>
          <w:i/>
          <w:color w:val="auto"/>
          <w:sz w:val="23"/>
          <w:szCs w:val="23"/>
          <w:lang w:val="pl-PL"/>
        </w:rPr>
        <w:t>1/2024</w:t>
      </w:r>
      <w:r w:rsidR="000B0984">
        <w:rPr>
          <w:b/>
          <w:i/>
          <w:color w:val="auto"/>
          <w:sz w:val="23"/>
          <w:szCs w:val="23"/>
          <w:lang w:val="pl-PL"/>
        </w:rPr>
        <w:t>/FG</w:t>
      </w:r>
      <w:bookmarkStart w:id="0" w:name="_GoBack"/>
      <w:bookmarkEnd w:id="0"/>
    </w:p>
    <w:p w:rsidR="00944AB4" w:rsidRPr="003718A7" w:rsidRDefault="00351B6B" w:rsidP="00F54C6B">
      <w:pPr>
        <w:spacing w:after="0" w:line="216" w:lineRule="auto"/>
        <w:ind w:left="0" w:right="0" w:hanging="12"/>
        <w:jc w:val="center"/>
        <w:rPr>
          <w:b/>
          <w:sz w:val="23"/>
          <w:szCs w:val="23"/>
          <w:lang w:val="pl-PL"/>
        </w:rPr>
      </w:pPr>
      <w:r w:rsidRPr="003718A7">
        <w:rPr>
          <w:b/>
          <w:i/>
          <w:color w:val="auto"/>
          <w:sz w:val="23"/>
          <w:szCs w:val="23"/>
          <w:lang w:val="pl-PL"/>
        </w:rPr>
        <w:t xml:space="preserve">na </w:t>
      </w:r>
      <w:r w:rsidR="0049303B" w:rsidRPr="003718A7">
        <w:rPr>
          <w:b/>
          <w:i/>
          <w:color w:val="auto"/>
          <w:sz w:val="23"/>
          <w:szCs w:val="23"/>
          <w:lang w:val="pl-PL"/>
        </w:rPr>
        <w:t xml:space="preserve">wykonanie </w:t>
      </w:r>
      <w:r w:rsidR="006B0142">
        <w:rPr>
          <w:b/>
          <w:i/>
          <w:color w:val="auto"/>
          <w:sz w:val="23"/>
          <w:szCs w:val="23"/>
          <w:lang w:val="pl-PL"/>
        </w:rPr>
        <w:t>oprogramowania pod tytułem:”</w:t>
      </w:r>
      <w:r w:rsidR="0049303B" w:rsidRPr="003718A7">
        <w:rPr>
          <w:b/>
          <w:i/>
          <w:color w:val="auto"/>
          <w:sz w:val="23"/>
          <w:szCs w:val="23"/>
          <w:lang w:val="pl-PL"/>
        </w:rPr>
        <w:t xml:space="preserve"> </w:t>
      </w:r>
      <w:r w:rsidR="00F54C6B" w:rsidRPr="003718A7">
        <w:rPr>
          <w:b/>
          <w:i/>
          <w:color w:val="auto"/>
          <w:sz w:val="23"/>
          <w:szCs w:val="23"/>
          <w:lang w:val="pl-PL"/>
        </w:rPr>
        <w:t>System analizujący dokumentację medyczną w korelacji z tagami wprowadzanymi przez lekarzy</w:t>
      </w:r>
      <w:r w:rsidR="006B0142">
        <w:rPr>
          <w:b/>
          <w:i/>
          <w:color w:val="auto"/>
          <w:sz w:val="23"/>
          <w:szCs w:val="23"/>
          <w:lang w:val="pl-PL"/>
        </w:rPr>
        <w:t>”</w:t>
      </w:r>
    </w:p>
    <w:p w:rsidR="00F54C6B" w:rsidRPr="003718A7" w:rsidRDefault="00F54C6B" w:rsidP="002A13B5">
      <w:pPr>
        <w:spacing w:after="0" w:line="216" w:lineRule="auto"/>
        <w:ind w:left="0" w:right="0"/>
        <w:jc w:val="left"/>
        <w:rPr>
          <w:b/>
          <w:sz w:val="23"/>
          <w:szCs w:val="23"/>
          <w:lang w:val="pl-PL"/>
        </w:rPr>
      </w:pPr>
    </w:p>
    <w:p w:rsidR="00F54C6B" w:rsidRPr="003718A7" w:rsidRDefault="00F54C6B" w:rsidP="002A13B5">
      <w:pPr>
        <w:spacing w:after="0" w:line="216" w:lineRule="auto"/>
        <w:ind w:left="0" w:right="0"/>
        <w:jc w:val="left"/>
        <w:rPr>
          <w:b/>
          <w:sz w:val="23"/>
          <w:szCs w:val="23"/>
          <w:lang w:val="pl-PL"/>
        </w:rPr>
      </w:pPr>
    </w:p>
    <w:p w:rsidR="00330973" w:rsidRPr="003718A7" w:rsidRDefault="00330973" w:rsidP="002A13B5">
      <w:pPr>
        <w:spacing w:after="0" w:line="216" w:lineRule="auto"/>
        <w:ind w:left="0" w:right="0"/>
        <w:jc w:val="left"/>
        <w:rPr>
          <w:b/>
          <w:sz w:val="23"/>
          <w:szCs w:val="23"/>
          <w:lang w:val="pl-PL"/>
        </w:rPr>
      </w:pPr>
      <w:r w:rsidRPr="003718A7">
        <w:rPr>
          <w:b/>
          <w:sz w:val="23"/>
          <w:szCs w:val="23"/>
          <w:lang w:val="pl-PL"/>
        </w:rPr>
        <w:t>Zamawiający</w:t>
      </w:r>
      <w:r w:rsidR="00453FF5" w:rsidRPr="003718A7">
        <w:rPr>
          <w:b/>
          <w:sz w:val="23"/>
          <w:szCs w:val="23"/>
          <w:lang w:val="pl-PL"/>
        </w:rPr>
        <w:t>:</w:t>
      </w:r>
    </w:p>
    <w:p w:rsidR="00453FF5" w:rsidRPr="003718A7" w:rsidRDefault="00453FF5" w:rsidP="002A13B5">
      <w:pPr>
        <w:spacing w:after="0" w:line="216" w:lineRule="auto"/>
        <w:ind w:left="0" w:right="0"/>
        <w:jc w:val="left"/>
        <w:rPr>
          <w:b/>
          <w:sz w:val="23"/>
          <w:szCs w:val="23"/>
          <w:lang w:val="pl-PL"/>
        </w:rPr>
      </w:pPr>
    </w:p>
    <w:p w:rsidR="00AA1D8A" w:rsidRPr="003718A7" w:rsidRDefault="00180CE3" w:rsidP="00180CE3">
      <w:pPr>
        <w:spacing w:after="0" w:line="249" w:lineRule="auto"/>
        <w:ind w:left="0" w:right="0"/>
        <w:rPr>
          <w:b/>
          <w:bCs/>
          <w:sz w:val="23"/>
          <w:szCs w:val="23"/>
          <w:lang w:val="pl-PL"/>
        </w:rPr>
      </w:pPr>
      <w:r w:rsidRPr="003718A7">
        <w:rPr>
          <w:b/>
          <w:bCs/>
          <w:sz w:val="23"/>
          <w:szCs w:val="23"/>
          <w:lang w:val="pl-PL"/>
        </w:rPr>
        <w:t>Filip Gałązka prowadzący działalność pod nazwą Filip Gałązka z siedzibą w Łomży ul. Sikorskiego 259, wpisany</w:t>
      </w:r>
      <w:r w:rsidR="00351B6B" w:rsidRPr="003718A7">
        <w:rPr>
          <w:b/>
          <w:bCs/>
          <w:sz w:val="23"/>
          <w:szCs w:val="23"/>
          <w:lang w:val="pl-PL"/>
        </w:rPr>
        <w:t xml:space="preserve"> do rejestru przedsiębiorców </w:t>
      </w:r>
      <w:r w:rsidRPr="003718A7">
        <w:rPr>
          <w:b/>
          <w:bCs/>
          <w:sz w:val="23"/>
          <w:szCs w:val="23"/>
          <w:lang w:val="pl-PL"/>
        </w:rPr>
        <w:t>w Centralnej Ewidencji Działalności Gospodarczej</w:t>
      </w:r>
      <w:r w:rsidR="00351B6B" w:rsidRPr="003718A7">
        <w:rPr>
          <w:b/>
          <w:bCs/>
          <w:sz w:val="23"/>
          <w:szCs w:val="23"/>
          <w:lang w:val="pl-PL"/>
        </w:rPr>
        <w:t xml:space="preserve">, NIP: </w:t>
      </w:r>
      <w:r w:rsidRPr="003718A7">
        <w:rPr>
          <w:b/>
          <w:bCs/>
          <w:sz w:val="23"/>
          <w:szCs w:val="23"/>
          <w:lang w:val="pl-PL"/>
        </w:rPr>
        <w:t>7182160350</w:t>
      </w:r>
      <w:r w:rsidR="00351B6B" w:rsidRPr="003718A7">
        <w:rPr>
          <w:b/>
          <w:bCs/>
          <w:sz w:val="23"/>
          <w:szCs w:val="23"/>
          <w:lang w:val="pl-PL"/>
        </w:rPr>
        <w:t xml:space="preserve">, REGON: </w:t>
      </w:r>
      <w:r w:rsidRPr="003718A7">
        <w:rPr>
          <w:b/>
          <w:bCs/>
          <w:sz w:val="23"/>
          <w:szCs w:val="23"/>
          <w:lang w:val="pl-PL"/>
        </w:rPr>
        <w:t>521186464</w:t>
      </w:r>
    </w:p>
    <w:p w:rsidR="00B62693" w:rsidRPr="003718A7" w:rsidRDefault="00B62693" w:rsidP="00944AB4">
      <w:pPr>
        <w:spacing w:after="0" w:line="249" w:lineRule="auto"/>
        <w:ind w:left="0" w:right="0" w:hanging="5"/>
        <w:jc w:val="left"/>
        <w:rPr>
          <w:b/>
          <w:sz w:val="23"/>
          <w:szCs w:val="23"/>
          <w:lang w:val="pl-PL"/>
        </w:rPr>
      </w:pPr>
    </w:p>
    <w:p w:rsidR="00B6516B" w:rsidRPr="003718A7" w:rsidRDefault="00B6516B" w:rsidP="008B6B1C">
      <w:pPr>
        <w:spacing w:after="0" w:line="249" w:lineRule="auto"/>
        <w:ind w:left="0" w:right="0" w:hanging="5"/>
        <w:rPr>
          <w:sz w:val="23"/>
          <w:szCs w:val="23"/>
          <w:lang w:val="pl-PL"/>
        </w:rPr>
      </w:pPr>
    </w:p>
    <w:p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Tryb</w:t>
      </w:r>
      <w:r w:rsidR="006B0142">
        <w:rPr>
          <w:b/>
          <w:sz w:val="23"/>
          <w:szCs w:val="23"/>
          <w:lang w:val="pl-PL"/>
        </w:rPr>
        <w:t xml:space="preserve"> </w:t>
      </w:r>
      <w:r w:rsidRPr="003718A7">
        <w:rPr>
          <w:b/>
          <w:sz w:val="23"/>
          <w:szCs w:val="23"/>
          <w:lang w:val="pl-PL"/>
        </w:rPr>
        <w:t>udzielenia</w:t>
      </w:r>
      <w:r w:rsidR="006B0142">
        <w:rPr>
          <w:b/>
          <w:sz w:val="23"/>
          <w:szCs w:val="23"/>
          <w:lang w:val="pl-PL"/>
        </w:rPr>
        <w:t xml:space="preserve"> </w:t>
      </w:r>
      <w:r w:rsidRPr="003718A7">
        <w:rPr>
          <w:b/>
          <w:sz w:val="23"/>
          <w:szCs w:val="23"/>
          <w:lang w:val="pl-PL"/>
        </w:rPr>
        <w:t>zamówienia</w:t>
      </w:r>
    </w:p>
    <w:p w:rsidR="00944AB4" w:rsidRPr="003718A7" w:rsidRDefault="00944AB4" w:rsidP="00944AB4">
      <w:pPr>
        <w:spacing w:after="0"/>
        <w:ind w:left="0" w:right="0"/>
        <w:rPr>
          <w:color w:val="auto"/>
          <w:sz w:val="23"/>
          <w:szCs w:val="23"/>
          <w:lang w:val="pl-PL"/>
        </w:rPr>
      </w:pPr>
      <w:r w:rsidRPr="003718A7">
        <w:rPr>
          <w:color w:val="auto"/>
          <w:sz w:val="23"/>
          <w:szCs w:val="23"/>
          <w:lang w:val="pl-PL"/>
        </w:rPr>
        <w:t>1</w:t>
      </w:r>
      <w:r w:rsidR="00180CE3" w:rsidRPr="003718A7">
        <w:rPr>
          <w:color w:val="auto"/>
          <w:sz w:val="23"/>
          <w:szCs w:val="23"/>
          <w:lang w:val="pl-PL"/>
        </w:rPr>
        <w:t xml:space="preserve">. </w:t>
      </w:r>
      <w:r w:rsidRPr="003718A7">
        <w:rPr>
          <w:color w:val="auto"/>
          <w:sz w:val="23"/>
          <w:szCs w:val="23"/>
          <w:lang w:val="pl-PL"/>
        </w:rPr>
        <w:t>Do niniejszego postępowania nie mają zastosowania przepisy ustawy – Prawo zamówień publicznych.</w:t>
      </w:r>
    </w:p>
    <w:p w:rsidR="00944AB4" w:rsidRPr="003718A7" w:rsidRDefault="00944AB4" w:rsidP="00944AB4">
      <w:pPr>
        <w:spacing w:after="0"/>
        <w:ind w:left="0" w:right="0"/>
        <w:rPr>
          <w:color w:val="auto"/>
          <w:sz w:val="23"/>
          <w:szCs w:val="23"/>
          <w:lang w:val="pl-PL"/>
        </w:rPr>
      </w:pPr>
      <w:r w:rsidRPr="003718A7">
        <w:rPr>
          <w:color w:val="auto"/>
          <w:sz w:val="23"/>
          <w:szCs w:val="23"/>
          <w:lang w:val="pl-PL"/>
        </w:rPr>
        <w:t xml:space="preserve">2. Zamawiający nie przewiduje złożenia ofert częściowych. </w:t>
      </w:r>
    </w:p>
    <w:p w:rsidR="00944AB4" w:rsidRPr="003718A7" w:rsidRDefault="00944AB4" w:rsidP="00944AB4">
      <w:pPr>
        <w:spacing w:after="0"/>
        <w:ind w:left="0" w:right="0"/>
        <w:rPr>
          <w:color w:val="auto"/>
          <w:sz w:val="23"/>
          <w:szCs w:val="23"/>
          <w:lang w:val="pl-PL"/>
        </w:rPr>
      </w:pPr>
      <w:r w:rsidRPr="003718A7">
        <w:rPr>
          <w:color w:val="auto"/>
          <w:sz w:val="23"/>
          <w:szCs w:val="23"/>
          <w:lang w:val="pl-PL"/>
        </w:rPr>
        <w:t xml:space="preserve">3. Zamawiający nie przewiduje złożenia ofert wariantowych. </w:t>
      </w:r>
    </w:p>
    <w:p w:rsidR="00944AB4" w:rsidRPr="003718A7" w:rsidRDefault="00944AB4" w:rsidP="00944AB4">
      <w:pPr>
        <w:spacing w:after="0"/>
        <w:ind w:left="0" w:right="0"/>
        <w:rPr>
          <w:color w:val="auto"/>
          <w:sz w:val="23"/>
          <w:szCs w:val="23"/>
          <w:lang w:val="pl-PL"/>
        </w:rPr>
      </w:pPr>
      <w:r w:rsidRPr="003718A7">
        <w:rPr>
          <w:color w:val="auto"/>
          <w:sz w:val="23"/>
          <w:szCs w:val="23"/>
          <w:lang w:val="pl-PL"/>
        </w:rPr>
        <w:t>4. Postępowanie prowadzone jest w języku polskim. Wszelkie dokumenty składane w języku obcym powinny zostać złożone wraz z ich tłumaczeniem na język polski.</w:t>
      </w:r>
    </w:p>
    <w:p w:rsidR="00F15DDD" w:rsidRPr="003718A7" w:rsidRDefault="00944AB4" w:rsidP="00944AB4">
      <w:pPr>
        <w:spacing w:after="0"/>
        <w:ind w:left="0" w:right="0"/>
        <w:rPr>
          <w:color w:val="auto"/>
          <w:sz w:val="23"/>
          <w:szCs w:val="23"/>
          <w:lang w:val="pl-PL"/>
        </w:rPr>
      </w:pPr>
      <w:r w:rsidRPr="003718A7">
        <w:rPr>
          <w:color w:val="auto"/>
          <w:sz w:val="23"/>
          <w:szCs w:val="23"/>
          <w:lang w:val="pl-PL"/>
        </w:rPr>
        <w:t>5. Zamawiający może, przed upływem terminu składania ofert, zmienić treść zapytania ofertowego.</w:t>
      </w:r>
    </w:p>
    <w:p w:rsidR="00EB1067" w:rsidRPr="003718A7" w:rsidRDefault="00EB1067" w:rsidP="00944AB4">
      <w:pPr>
        <w:spacing w:after="0"/>
        <w:ind w:left="0" w:right="0"/>
        <w:rPr>
          <w:sz w:val="23"/>
          <w:szCs w:val="23"/>
          <w:lang w:val="pl-PL"/>
        </w:rPr>
      </w:pPr>
    </w:p>
    <w:p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Przedmiot</w:t>
      </w:r>
      <w:r w:rsidR="006B0142">
        <w:rPr>
          <w:b/>
          <w:sz w:val="23"/>
          <w:szCs w:val="23"/>
          <w:lang w:val="pl-PL"/>
        </w:rPr>
        <w:t xml:space="preserve"> </w:t>
      </w:r>
      <w:r w:rsidRPr="003718A7">
        <w:rPr>
          <w:b/>
          <w:sz w:val="23"/>
          <w:szCs w:val="23"/>
          <w:lang w:val="pl-PL"/>
        </w:rPr>
        <w:t>zamówienia</w:t>
      </w:r>
    </w:p>
    <w:p w:rsidR="0049303B" w:rsidRPr="003718A7" w:rsidRDefault="0049303B" w:rsidP="001C1232">
      <w:pPr>
        <w:spacing w:after="0" w:line="249" w:lineRule="auto"/>
        <w:ind w:left="0" w:right="0" w:hanging="5"/>
        <w:rPr>
          <w:b/>
          <w:color w:val="auto"/>
          <w:sz w:val="23"/>
          <w:szCs w:val="23"/>
          <w:lang w:val="pl-PL"/>
        </w:rPr>
      </w:pPr>
    </w:p>
    <w:p w:rsidR="00330973" w:rsidRPr="003718A7" w:rsidRDefault="00330973" w:rsidP="001C1232">
      <w:pPr>
        <w:spacing w:after="0" w:line="249" w:lineRule="auto"/>
        <w:ind w:left="0" w:right="0" w:hanging="5"/>
        <w:rPr>
          <w:b/>
          <w:color w:val="auto"/>
          <w:sz w:val="23"/>
          <w:szCs w:val="23"/>
          <w:lang w:val="pl-PL"/>
        </w:rPr>
      </w:pPr>
      <w:r w:rsidRPr="003718A7">
        <w:rPr>
          <w:b/>
          <w:color w:val="auto"/>
          <w:sz w:val="23"/>
          <w:szCs w:val="23"/>
          <w:lang w:val="pl-PL"/>
        </w:rPr>
        <w:t>1. Opis</w:t>
      </w:r>
      <w:r w:rsidR="006B0142">
        <w:rPr>
          <w:b/>
          <w:color w:val="auto"/>
          <w:sz w:val="23"/>
          <w:szCs w:val="23"/>
          <w:lang w:val="pl-PL"/>
        </w:rPr>
        <w:t xml:space="preserve"> </w:t>
      </w:r>
      <w:r w:rsidRPr="003718A7">
        <w:rPr>
          <w:b/>
          <w:color w:val="auto"/>
          <w:sz w:val="23"/>
          <w:szCs w:val="23"/>
          <w:lang w:val="pl-PL"/>
        </w:rPr>
        <w:t>przedmiotu</w:t>
      </w:r>
      <w:r w:rsidR="006B0142">
        <w:rPr>
          <w:b/>
          <w:color w:val="auto"/>
          <w:sz w:val="23"/>
          <w:szCs w:val="23"/>
          <w:lang w:val="pl-PL"/>
        </w:rPr>
        <w:t xml:space="preserve"> </w:t>
      </w:r>
      <w:r w:rsidRPr="003718A7">
        <w:rPr>
          <w:b/>
          <w:color w:val="auto"/>
          <w:sz w:val="23"/>
          <w:szCs w:val="23"/>
          <w:lang w:val="pl-PL"/>
        </w:rPr>
        <w:t>zamówienia</w:t>
      </w:r>
    </w:p>
    <w:p w:rsidR="0049303B" w:rsidRPr="003718A7" w:rsidRDefault="0049303B" w:rsidP="001C1232">
      <w:pPr>
        <w:spacing w:after="0"/>
        <w:ind w:left="0" w:right="0"/>
        <w:rPr>
          <w:color w:val="auto"/>
          <w:sz w:val="23"/>
          <w:szCs w:val="23"/>
          <w:lang w:val="pl-PL"/>
        </w:rPr>
      </w:pPr>
    </w:p>
    <w:p w:rsidR="00567544" w:rsidRPr="003718A7" w:rsidRDefault="00180CE3" w:rsidP="00567544">
      <w:pPr>
        <w:spacing w:after="0"/>
        <w:ind w:left="0" w:right="0"/>
        <w:rPr>
          <w:color w:val="auto"/>
          <w:sz w:val="23"/>
          <w:szCs w:val="23"/>
          <w:lang w:val="pl-PL"/>
        </w:rPr>
      </w:pPr>
      <w:r w:rsidRPr="00CE6631">
        <w:rPr>
          <w:color w:val="auto"/>
          <w:sz w:val="23"/>
          <w:szCs w:val="23"/>
          <w:lang w:val="pl-PL"/>
        </w:rPr>
        <w:t>System analizujący dokumentację medyczną w korelacji z tagami wprowadzanymi przez lekarzy, mający na celu kształcenie modelu maszynowego, powinien uwzględniać szereg zaawansowanych funkcji i zabezpieczeń, aby sprostać wymogom związanym z prywatnością i bezpieczeństwem danych. Wszystkie dane medyczne i dokumentacja powinny być przechowywane lokalnie na serwerach znajdujących się w placówce medycznej, co zapewnia wysoki poziom bezpieczeństwa i spełnia wymagania dotyczące ochrony danych osobowych pacjentów. System powinien wykorzystywać algorytmy uczenia maszynowego w celu analizowania i identyfikowania wzorców oraz zależności w dokumentacji medycznej. Model powinien być trenowany na rzeczywistych danych wprowadzanych przez lekarzy, które są tagowane i klasyfikowane do dalszej analizy. Lekarze podczas wprowadzania informacji powinni mieć możliwość tagowania danych, co pozwoli na późniejsze lepsze zrozumienie kontekstu medycznego przez model maszynowy. Intuicyjny i bezpieczny interfejs użytkownika pozwoli lekarzom na efektywną pracę z systemem oraz będzie wspierał proces tagowania i anotacji danych. System musi oferować bezpieczną komunikację przez VPN (Virtual Private Network), aby pacjenci mogli przesyłać swoje dane medyczne bezpośrednio do placówki medycznej z pominięciem serwerów email.</w:t>
      </w:r>
      <w:r w:rsidRPr="00CE6631">
        <w:rPr>
          <w:color w:val="auto"/>
          <w:sz w:val="23"/>
          <w:szCs w:val="23"/>
          <w:lang w:val="pl-PL"/>
        </w:rPr>
        <w:br/>
        <w:t xml:space="preserve">System powinien dysponować zintegrowaną bazą danych, która przechowuje i zarządza danymi pacjentów, historią ich chorób, wynikami badań oraz innymi istotnymi informacjami medycznymi. Baza danych powinna być zabezpieczona odpowiednimi mechanizmami szyfrowania, by zapewnić ochronę prywatności pacjentów. Kluczowym elementem systemu będzie moduł uczenia maszynowego, który analizuje zgromadzone dane i tworzy modele predykcyjne. Model ten powinien być w stanie uczestniczyć w procesie diagnozowania lub proponowania terapii na podstawie historycznych danych medycznych, które zostały odpowiednio otagowane przez lekarzy. Lekarze będą potrzebowali intuicyjnego interfejsu umożliwiającego tagowanie dokumentacji medycznej. Tagi te będą służyły jako wejścia do trenowania modelu maszynowego, pozwalając na wypracowanie dokładnych korelacji i zrozumienie związków przyczynowo-skutkowych w danych medycznych. Chociaż system ma działać </w:t>
      </w:r>
      <w:r w:rsidRPr="00CE6631">
        <w:rPr>
          <w:color w:val="auto"/>
          <w:sz w:val="23"/>
          <w:szCs w:val="23"/>
          <w:lang w:val="pl-PL"/>
        </w:rPr>
        <w:lastRenderedPageBreak/>
        <w:t>offline, potrzebny będzie mechanizm umożliwiający bezpieczne przesyłanie danych do systemu, np. dla celów aktualizacji modelu maszynowego. Może to być realizowane poprzez zabezpieczone stacje dokujące lub inne środki fizycznej wymiany danych, które będą w pełni kontrolowane i monitorowane. System musi zapewniać bezpieczne połączenie VPN dla pacjentów, którzy chcą przesłać swoje dane medyczne. VPN będzie zabezpieczał transmisję danych przed nieautoryzowanym dostępem i zagwarantuje, że dane przesyłane przez Internet będą szyfrowane. Wszystkie komponenty systemu muszą być chronione najnowszymi mechanizmami bezpieczeństwa, w tym firewallami, systemami wykrywania i zapobiegania włamaniom oraz regularnymi audytami bezpieczeństwa. System musi spełniać wszystkie lokalne i międzynarodowe wymogi dotyczące ochrony danych osobowych, w tym RODO. Moduł  rejestracji wykonywanych operacji, co zapewni śledzenie działań użytkowników i możliwość audytu w przypadku wystąpienia problemów z bezpieczeństwem. Personel medyczny powinien otrzymać odpowiednie szkolenie dotyczące korzystania z systemu, aby mógł efektywnie tagować i analizować dane. Wsparcie techniczne powinno być dostępne, aby zapewnić ciągłość pracy systemu. Dostęp przez VPN wymaga również opracowania bezpiecznego i przyjaznego interfejsu użytkownika dla pacjentów, który umożliwi im przesyłanie dokumentacji medycznej do systemu bez ryzyka naruszenia bezpieczeństwa. Chociaż system będzie działał offline, musi posiadać procedury aktualizacji i rozwoju, aby zapewnić, że oprogramowanie jest aktualne i odpowiada na ewoluujące zagrożenia w cyberprzestrzeni oraz nowe wymogi medyczne. Muszą istnieć procedury backupu danych oraz ich szybkiego odzyskiwania w przypadku awarii sprzętu lub innych nieprzewidzianych sytuacji, aby zapewnić ciągłość opieki medycznej.</w:t>
      </w:r>
    </w:p>
    <w:p w:rsidR="00567544" w:rsidRPr="003718A7" w:rsidRDefault="00180CE3" w:rsidP="00567544">
      <w:pPr>
        <w:spacing w:after="0"/>
        <w:ind w:left="0" w:right="0"/>
        <w:jc w:val="left"/>
        <w:rPr>
          <w:color w:val="auto"/>
          <w:sz w:val="23"/>
          <w:szCs w:val="23"/>
          <w:lang w:val="pl-PL"/>
        </w:rPr>
      </w:pPr>
      <w:r w:rsidRPr="00CE6631">
        <w:rPr>
          <w:color w:val="auto"/>
          <w:sz w:val="23"/>
          <w:szCs w:val="23"/>
          <w:lang w:val="pl-PL"/>
        </w:rPr>
        <w:br/>
        <w:t>Pozostałe cechy:</w:t>
      </w:r>
      <w:r w:rsidRPr="00CE6631">
        <w:rPr>
          <w:color w:val="auto"/>
          <w:sz w:val="23"/>
          <w:szCs w:val="23"/>
          <w:lang w:val="pl-PL"/>
        </w:rPr>
        <w:br/>
        <w:t>   - System powinien umożliwiać tworzenie grup użytkowników z różnymi poziomami dostępu i uprawnieniami. Każda grupa może reprezentować oddział szpitala, specjalistyczną grupę medyczną czy zespół badawczy.</w:t>
      </w:r>
      <w:r w:rsidRPr="00CE6631">
        <w:rPr>
          <w:color w:val="auto"/>
          <w:sz w:val="23"/>
          <w:szCs w:val="23"/>
          <w:lang w:val="pl-PL"/>
        </w:rPr>
        <w:br/>
        <w:t>   - W każdej grupie powinna być możliwość przypisania opiekuna, czyli osoby odpowiedzialnej za zarządzanie grupą, nadzór nad przepływem informacji i kontrolę nad procesem tagowania dokumentacji medycznej.</w:t>
      </w:r>
      <w:r w:rsidRPr="00CE6631">
        <w:rPr>
          <w:color w:val="auto"/>
          <w:sz w:val="23"/>
          <w:szCs w:val="23"/>
          <w:lang w:val="pl-PL"/>
        </w:rPr>
        <w:br/>
        <w:t>   - Opiekun grupy miałby możliwość przeglądania postępów w pracy grupy, akceptowania lub odrzucania tagów wprowadzonych przez członków grupy oraz zarządzania dostępem do poszczególnych zasobów danych.</w:t>
      </w:r>
      <w:r w:rsidRPr="00CE6631">
        <w:rPr>
          <w:color w:val="auto"/>
          <w:sz w:val="23"/>
          <w:szCs w:val="23"/>
          <w:lang w:val="pl-PL"/>
        </w:rPr>
        <w:br/>
        <w:t>   - Powinien istnieć interfejs umożliwiający opiekunom grup tworzenie nowych kont użytkowników, ich edycję oraz deaktywację.</w:t>
      </w:r>
      <w:r w:rsidRPr="00CE6631">
        <w:rPr>
          <w:color w:val="auto"/>
          <w:sz w:val="23"/>
          <w:szCs w:val="23"/>
          <w:lang w:val="pl-PL"/>
        </w:rPr>
        <w:br/>
        <w:t>   - System musi oferować funkcje resetowania hasła, aktualizacji danych osobowych oraz przypisywania użytkowników do różnych grup.</w:t>
      </w:r>
      <w:r w:rsidRPr="00CE6631">
        <w:rPr>
          <w:color w:val="auto"/>
          <w:sz w:val="23"/>
          <w:szCs w:val="23"/>
          <w:lang w:val="pl-PL"/>
        </w:rPr>
        <w:br/>
        <w:t>   - Wymagana jest także możliwość monitorowania aktywności użytkowników, w celu zapewnienia zgodności z wewnętrznymi procedurami bezpieczeństwa i ochrony danych.</w:t>
      </w:r>
      <w:r w:rsidRPr="00CE6631">
        <w:rPr>
          <w:color w:val="auto"/>
          <w:sz w:val="23"/>
          <w:szCs w:val="23"/>
          <w:lang w:val="pl-PL"/>
        </w:rPr>
        <w:br/>
        <w:t>   - Funkcja nadawania ról i uprawnień pozwoli na precyzyjne określenie zakresu działań, które użytkownik może wykonywać w systemie, co jest kluczowe dla utrzymania integralności danych i zapewnienia zgodności z przepisami prawnymi.</w:t>
      </w:r>
      <w:r w:rsidRPr="00CE6631">
        <w:rPr>
          <w:color w:val="auto"/>
          <w:sz w:val="23"/>
          <w:szCs w:val="23"/>
          <w:lang w:val="pl-PL"/>
        </w:rPr>
        <w:br/>
        <w:t>   - Interfejs użytkownika dla opiekunów grup powinien być przejrzysty i intuicyjny, umożliwiając łatwe zarządzanie grupami i użytkownikami.</w:t>
      </w:r>
      <w:r w:rsidRPr="00CE6631">
        <w:rPr>
          <w:color w:val="auto"/>
          <w:sz w:val="23"/>
          <w:szCs w:val="23"/>
          <w:lang w:val="pl-PL"/>
        </w:rPr>
        <w:br/>
        <w:t>   - Dla lekarzy i personelu medycznego powinien zapewniać szybki dostęp do potrzebnych funkcji, takich jak przeglądanie i tagowanie dokumentacji, przy minimalnej potrzebie szkolenia.</w:t>
      </w:r>
      <w:r w:rsidRPr="00CE6631">
        <w:rPr>
          <w:color w:val="auto"/>
          <w:sz w:val="23"/>
          <w:szCs w:val="23"/>
          <w:lang w:val="pl-PL"/>
        </w:rPr>
        <w:br/>
        <w:t>   - Dzienniki systemowe powinny rejestrować wszystkie działania związane z zarządzaniem kontami i grupami, w tym tworzenie, edycję oraz usuwanie kont, co pozwoli na audyt i przeglądanie historii działań dla potrzeb bezpieczeństwa i zgodności z przepisami.</w:t>
      </w:r>
      <w:r w:rsidRPr="00CE6631">
        <w:rPr>
          <w:color w:val="auto"/>
          <w:sz w:val="23"/>
          <w:szCs w:val="23"/>
          <w:lang w:val="pl-PL"/>
        </w:rPr>
        <w:br/>
        <w:t>   - Zarządzanie użytkownikami i grupami powinno być zabezpieczone przed nieautoryzowanym dostępem i odpowiadać standardom ochrony danych osobowych, takim jak RODO.</w:t>
      </w:r>
      <w:r w:rsidRPr="00CE6631">
        <w:rPr>
          <w:color w:val="auto"/>
          <w:sz w:val="23"/>
          <w:szCs w:val="23"/>
          <w:lang w:val="pl-PL"/>
        </w:rPr>
        <w:br/>
        <w:t>   - Powinny być zaimplementowane procedury tworzenia kopii zapasowych i odzyskiwania kont, aby zapewnić ochronę danych w przypadku awarii systemu lub innych incydentów.</w:t>
      </w:r>
      <w:r w:rsidRPr="00CE6631">
        <w:rPr>
          <w:color w:val="auto"/>
          <w:sz w:val="23"/>
          <w:szCs w:val="23"/>
          <w:lang w:val="pl-PL"/>
        </w:rPr>
        <w:br/>
        <w:t xml:space="preserve">   - System zarządzania grupami i kontami powinien być zaprojektowany w sposób umożliwiający </w:t>
      </w:r>
      <w:r w:rsidRPr="00CE6631">
        <w:rPr>
          <w:color w:val="auto"/>
          <w:sz w:val="23"/>
          <w:szCs w:val="23"/>
          <w:lang w:val="pl-PL"/>
        </w:rPr>
        <w:lastRenderedPageBreak/>
        <w:t>integrację z innymi systemami medycznymi i administracyjnymi, co zapewni płynność pracy i wymianę danych między różnymi modułami.</w:t>
      </w:r>
      <w:r w:rsidRPr="00CE6631">
        <w:rPr>
          <w:color w:val="auto"/>
          <w:sz w:val="23"/>
          <w:szCs w:val="23"/>
          <w:lang w:val="pl-PL"/>
        </w:rPr>
        <w:br/>
      </w:r>
    </w:p>
    <w:p w:rsidR="0049303B" w:rsidRPr="003718A7" w:rsidRDefault="00180CE3" w:rsidP="00567544">
      <w:pPr>
        <w:spacing w:after="0"/>
        <w:ind w:left="0" w:right="0"/>
        <w:jc w:val="left"/>
        <w:rPr>
          <w:color w:val="auto"/>
          <w:sz w:val="23"/>
          <w:szCs w:val="23"/>
          <w:lang w:val="pl-PL"/>
        </w:rPr>
      </w:pPr>
      <w:r w:rsidRPr="00CE6631">
        <w:rPr>
          <w:color w:val="auto"/>
          <w:sz w:val="23"/>
          <w:szCs w:val="23"/>
          <w:lang w:val="pl-PL"/>
        </w:rPr>
        <w:t>Zamawiający preferuje modele maszynowe następujących typów.:</w:t>
      </w:r>
      <w:r w:rsidRPr="00CE6631">
        <w:rPr>
          <w:color w:val="auto"/>
          <w:sz w:val="23"/>
          <w:szCs w:val="23"/>
          <w:lang w:val="pl-PL"/>
        </w:rPr>
        <w:br/>
        <w:t>ANN mogą być stosowane w systemach, które wymagają klasyfikacji lub predykcji na podstawie danych wejściowych, takich jak historie chorób czy wyniki badań.</w:t>
      </w:r>
      <w:r w:rsidRPr="00CE6631">
        <w:rPr>
          <w:color w:val="auto"/>
          <w:sz w:val="23"/>
          <w:szCs w:val="23"/>
          <w:lang w:val="pl-PL"/>
        </w:rPr>
        <w:br/>
        <w:t>Analiza dokumentacji medycznej, szczególnie jeśli dane zawierają obrazy, takie jak zdjęcia rentgenowskie czy skany MRI.</w:t>
      </w:r>
      <w:r w:rsidRPr="00CE6631">
        <w:rPr>
          <w:color w:val="auto"/>
          <w:sz w:val="23"/>
          <w:szCs w:val="23"/>
          <w:lang w:val="pl-PL"/>
        </w:rPr>
        <w:br/>
        <w:t>Rekurencyjne sieci Nneuronowe (RNN) i warianty takie jak LSTM (Long Short-Term Memory) lub GRU (Gated Recurrent Units) do analizy szeregów czasowych w danych medycznych, zapisów EKG lub ciągłych danych monitoringowych pacjentów.</w:t>
      </w:r>
      <w:r w:rsidRPr="00CE6631">
        <w:rPr>
          <w:color w:val="auto"/>
          <w:sz w:val="23"/>
          <w:szCs w:val="23"/>
          <w:lang w:val="pl-PL"/>
        </w:rPr>
        <w:br/>
        <w:t>Maszyny wektorów wspierających (SVM): Świetnie sprawdzają się w klasyfikacji i regresji na danych o wysokiej wymiarowości, co może być użyteczne w analizie genetycznych i biochemicznych markerów w dokumentacji medycznej.</w:t>
      </w:r>
      <w:r w:rsidRPr="00CE6631">
        <w:rPr>
          <w:color w:val="auto"/>
          <w:sz w:val="23"/>
          <w:szCs w:val="23"/>
          <w:lang w:val="pl-PL"/>
        </w:rPr>
        <w:br/>
        <w:t>Drzewa decyzyjne i las losowy (Random Forest): Do klasyfikacji i regresji, zapewniając jednocześnie interpretowalność modeli, co może być ważne dla lekarzy chcących zrozumieć, dlaczego dany model podjął konkretną decyzję.</w:t>
      </w:r>
      <w:r w:rsidRPr="00CE6631">
        <w:rPr>
          <w:color w:val="auto"/>
          <w:sz w:val="23"/>
          <w:szCs w:val="23"/>
          <w:lang w:val="pl-PL"/>
        </w:rPr>
        <w:br/>
        <w:t>Sieci Bayesowskie: Mogą być użyte do modelowania złożonych zależności probabilistycznych między różnymi czynnikami medycznymi i historycznymi, co jest przydatne w diagnozowaniu i prognozowaniu.</w:t>
      </w:r>
      <w:r w:rsidRPr="00CE6631">
        <w:rPr>
          <w:color w:val="auto"/>
          <w:sz w:val="23"/>
          <w:szCs w:val="23"/>
          <w:lang w:val="pl-PL"/>
        </w:rPr>
        <w:br/>
        <w:t>Algorytmy typu Boosting i bagging, AdaBoost czy XGBoost, które mogą zwiększać wydajność klasyfikacji poprzez kombinowanie słabszych modeli w celu uzyskania mocnego klasyfikatora.</w:t>
      </w:r>
      <w:r w:rsidRPr="00CE6631">
        <w:rPr>
          <w:color w:val="auto"/>
          <w:sz w:val="23"/>
          <w:szCs w:val="23"/>
          <w:lang w:val="pl-PL"/>
        </w:rPr>
        <w:br/>
      </w:r>
      <w:r w:rsidRPr="00CE6631">
        <w:rPr>
          <w:color w:val="auto"/>
          <w:sz w:val="23"/>
          <w:szCs w:val="23"/>
          <w:lang w:val="pl-PL"/>
        </w:rPr>
        <w:br/>
        <w:t>Oprogramowanie ma być dostarczone w postaci działającego model</w:t>
      </w:r>
      <w:r w:rsidR="006B0142">
        <w:rPr>
          <w:color w:val="auto"/>
          <w:sz w:val="23"/>
          <w:szCs w:val="23"/>
          <w:lang w:val="pl-PL"/>
        </w:rPr>
        <w:t>u z działają</w:t>
      </w:r>
      <w:r w:rsidR="00567544" w:rsidRPr="003718A7">
        <w:rPr>
          <w:color w:val="auto"/>
          <w:sz w:val="23"/>
          <w:szCs w:val="23"/>
          <w:lang w:val="pl-PL"/>
        </w:rPr>
        <w:t>cym interfejsem www</w:t>
      </w:r>
      <w:r w:rsidR="0049303B" w:rsidRPr="003718A7">
        <w:rPr>
          <w:color w:val="auto"/>
          <w:sz w:val="23"/>
          <w:szCs w:val="23"/>
          <w:lang w:val="pl-PL"/>
        </w:rPr>
        <w:t>.</w:t>
      </w:r>
    </w:p>
    <w:p w:rsidR="00C53CD3" w:rsidRPr="003718A7" w:rsidRDefault="00C53CD3" w:rsidP="000F3E88">
      <w:pPr>
        <w:spacing w:after="0" w:line="259" w:lineRule="auto"/>
        <w:ind w:left="0" w:right="0" w:hanging="10"/>
        <w:rPr>
          <w:b/>
          <w:color w:val="FF0000"/>
          <w:sz w:val="23"/>
          <w:szCs w:val="23"/>
          <w:lang w:val="pl-PL"/>
        </w:rPr>
      </w:pPr>
    </w:p>
    <w:p w:rsidR="000F3E88" w:rsidRPr="003718A7" w:rsidRDefault="000F3E88" w:rsidP="000F3E88">
      <w:pPr>
        <w:spacing w:after="0" w:line="259" w:lineRule="auto"/>
        <w:ind w:left="0" w:right="0" w:hanging="10"/>
        <w:rPr>
          <w:b/>
          <w:color w:val="000000" w:themeColor="text1"/>
          <w:sz w:val="23"/>
          <w:szCs w:val="23"/>
          <w:lang w:val="pl-PL"/>
        </w:rPr>
      </w:pPr>
      <w:r w:rsidRPr="003718A7">
        <w:rPr>
          <w:b/>
          <w:color w:val="000000" w:themeColor="text1"/>
          <w:sz w:val="23"/>
          <w:szCs w:val="23"/>
          <w:lang w:val="pl-PL"/>
        </w:rPr>
        <w:t>Nie przewiduje się możliwości składania ofert częściowych.</w:t>
      </w:r>
    </w:p>
    <w:p w:rsidR="000F3E88" w:rsidRPr="003718A7" w:rsidRDefault="000F3E88" w:rsidP="000F3E88">
      <w:pPr>
        <w:spacing w:after="0" w:line="259" w:lineRule="auto"/>
        <w:ind w:left="0" w:right="0" w:hanging="10"/>
        <w:rPr>
          <w:b/>
          <w:color w:val="000000" w:themeColor="text1"/>
          <w:sz w:val="23"/>
          <w:szCs w:val="23"/>
          <w:lang w:val="pl-PL"/>
        </w:rPr>
      </w:pPr>
      <w:r w:rsidRPr="003718A7">
        <w:rPr>
          <w:b/>
          <w:color w:val="000000" w:themeColor="text1"/>
          <w:sz w:val="23"/>
          <w:szCs w:val="23"/>
          <w:lang w:val="pl-PL"/>
        </w:rPr>
        <w:t>Nie dopuszcza się możliwości składania ofert wariantowych.</w:t>
      </w:r>
    </w:p>
    <w:p w:rsidR="0049303B" w:rsidRPr="003718A7" w:rsidRDefault="0049303B" w:rsidP="0049303B">
      <w:pPr>
        <w:pStyle w:val="Normalny1"/>
        <w:pBdr>
          <w:between w:val="nil"/>
        </w:pBdr>
        <w:ind w:left="720"/>
        <w:jc w:val="both"/>
        <w:rPr>
          <w:rFonts w:ascii="Times New Roman" w:hAnsi="Times New Roman" w:cs="Times New Roman"/>
          <w:sz w:val="23"/>
          <w:szCs w:val="23"/>
        </w:rPr>
      </w:pPr>
    </w:p>
    <w:p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Termin wykonania zamówienia</w:t>
      </w:r>
      <w:r w:rsidR="005A5B37" w:rsidRPr="003718A7">
        <w:rPr>
          <w:b/>
          <w:sz w:val="23"/>
          <w:szCs w:val="23"/>
          <w:lang w:val="pl-PL"/>
        </w:rPr>
        <w:t xml:space="preserve"> (podpisanie protokołów</w:t>
      </w:r>
      <w:r w:rsidR="00450A5D" w:rsidRPr="003718A7">
        <w:rPr>
          <w:b/>
          <w:sz w:val="23"/>
          <w:szCs w:val="23"/>
          <w:lang w:val="pl-PL"/>
        </w:rPr>
        <w:t xml:space="preserve"> odbioru)</w:t>
      </w:r>
      <w:r w:rsidR="00567544" w:rsidRPr="003718A7">
        <w:rPr>
          <w:b/>
          <w:sz w:val="23"/>
          <w:szCs w:val="23"/>
          <w:lang w:val="pl-PL"/>
        </w:rPr>
        <w:t>dwa miesiące od dnia podpisania umowy</w:t>
      </w:r>
      <w:r w:rsidRPr="003718A7">
        <w:rPr>
          <w:b/>
          <w:sz w:val="23"/>
          <w:szCs w:val="23"/>
          <w:lang w:val="pl-PL"/>
        </w:rPr>
        <w:t>.</w:t>
      </w:r>
    </w:p>
    <w:p w:rsidR="00A0554D" w:rsidRPr="003718A7" w:rsidRDefault="00A0554D" w:rsidP="00A0554D">
      <w:pPr>
        <w:tabs>
          <w:tab w:val="left" w:pos="426"/>
        </w:tabs>
        <w:spacing w:after="0" w:line="249" w:lineRule="auto"/>
        <w:ind w:left="0" w:right="0"/>
        <w:rPr>
          <w:b/>
          <w:sz w:val="23"/>
          <w:szCs w:val="23"/>
          <w:highlight w:val="yellow"/>
          <w:lang w:val="pl-PL"/>
        </w:rPr>
      </w:pPr>
    </w:p>
    <w:p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Warunki</w:t>
      </w:r>
      <w:r w:rsidR="006B0142">
        <w:rPr>
          <w:b/>
          <w:sz w:val="23"/>
          <w:szCs w:val="23"/>
          <w:lang w:val="pl-PL"/>
        </w:rPr>
        <w:t xml:space="preserve"> </w:t>
      </w:r>
      <w:r w:rsidRPr="003718A7">
        <w:rPr>
          <w:b/>
          <w:sz w:val="23"/>
          <w:szCs w:val="23"/>
          <w:lang w:val="pl-PL"/>
        </w:rPr>
        <w:t xml:space="preserve">udziału </w:t>
      </w:r>
    </w:p>
    <w:p w:rsidR="00330973" w:rsidRPr="003718A7" w:rsidRDefault="00040C9F" w:rsidP="00567544">
      <w:pPr>
        <w:spacing w:after="0" w:line="249" w:lineRule="auto"/>
        <w:ind w:left="0" w:right="0" w:hanging="5"/>
        <w:rPr>
          <w:color w:val="000000" w:themeColor="text1"/>
          <w:sz w:val="23"/>
          <w:szCs w:val="23"/>
          <w:lang w:val="pl-PL"/>
        </w:rPr>
      </w:pPr>
      <w:r w:rsidRPr="003718A7">
        <w:rPr>
          <w:color w:val="000000" w:themeColor="text1"/>
          <w:sz w:val="23"/>
          <w:szCs w:val="23"/>
          <w:lang w:val="pl-PL"/>
        </w:rPr>
        <w:t>O</w:t>
      </w:r>
      <w:r w:rsidR="00330973" w:rsidRPr="003718A7">
        <w:rPr>
          <w:color w:val="000000" w:themeColor="text1"/>
          <w:sz w:val="23"/>
          <w:szCs w:val="23"/>
          <w:lang w:val="pl-PL"/>
        </w:rPr>
        <w:t xml:space="preserve"> udzielenie niniejszego zamówienia mog</w:t>
      </w:r>
      <w:r w:rsidR="00567544" w:rsidRPr="003718A7">
        <w:rPr>
          <w:color w:val="000000" w:themeColor="text1"/>
          <w:sz w:val="23"/>
          <w:szCs w:val="23"/>
          <w:lang w:val="pl-PL"/>
        </w:rPr>
        <w:t xml:space="preserve">ą ubiegać się Wykonawcy, którzy </w:t>
      </w:r>
      <w:r w:rsidRPr="003718A7">
        <w:rPr>
          <w:color w:val="000000" w:themeColor="text1"/>
          <w:sz w:val="23"/>
          <w:szCs w:val="23"/>
          <w:lang w:val="pl-PL"/>
        </w:rPr>
        <w:t>n</w:t>
      </w:r>
      <w:r w:rsidR="00330973" w:rsidRPr="003718A7">
        <w:rPr>
          <w:color w:val="000000" w:themeColor="text1"/>
          <w:sz w:val="23"/>
          <w:szCs w:val="23"/>
          <w:lang w:val="pl-PL"/>
        </w:rPr>
        <w:t>ie</w:t>
      </w:r>
      <w:r w:rsidR="006B0142">
        <w:rPr>
          <w:color w:val="000000" w:themeColor="text1"/>
          <w:sz w:val="23"/>
          <w:szCs w:val="23"/>
          <w:lang w:val="pl-PL"/>
        </w:rPr>
        <w:t xml:space="preserve"> </w:t>
      </w:r>
      <w:r w:rsidR="00330973" w:rsidRPr="003718A7">
        <w:rPr>
          <w:color w:val="000000" w:themeColor="text1"/>
          <w:sz w:val="23"/>
          <w:szCs w:val="23"/>
          <w:lang w:val="pl-PL"/>
        </w:rPr>
        <w:t>podlegają</w:t>
      </w:r>
      <w:r w:rsidR="006B0142">
        <w:rPr>
          <w:color w:val="000000" w:themeColor="text1"/>
          <w:sz w:val="23"/>
          <w:szCs w:val="23"/>
          <w:lang w:val="pl-PL"/>
        </w:rPr>
        <w:t xml:space="preserve"> </w:t>
      </w:r>
      <w:r w:rsidR="00330973" w:rsidRPr="003718A7">
        <w:rPr>
          <w:color w:val="000000" w:themeColor="text1"/>
          <w:sz w:val="23"/>
          <w:szCs w:val="23"/>
          <w:lang w:val="pl-PL"/>
        </w:rPr>
        <w:t>wykluczen</w:t>
      </w:r>
      <w:r w:rsidR="00056DC5" w:rsidRPr="003718A7">
        <w:rPr>
          <w:color w:val="000000" w:themeColor="text1"/>
          <w:sz w:val="23"/>
          <w:szCs w:val="23"/>
          <w:lang w:val="pl-PL"/>
        </w:rPr>
        <w:t>iu</w:t>
      </w:r>
    </w:p>
    <w:p w:rsidR="00B37E5E" w:rsidRPr="003718A7" w:rsidRDefault="00B37E5E" w:rsidP="006625BB">
      <w:pPr>
        <w:spacing w:before="80" w:line="266" w:lineRule="exact"/>
        <w:ind w:left="0"/>
        <w:rPr>
          <w:b/>
          <w:bCs/>
          <w:color w:val="000000" w:themeColor="text1"/>
          <w:sz w:val="23"/>
          <w:szCs w:val="23"/>
          <w:lang w:val="pl-PL"/>
        </w:rPr>
      </w:pPr>
      <w:r w:rsidRPr="003718A7">
        <w:rPr>
          <w:b/>
          <w:bCs/>
          <w:color w:val="000000" w:themeColor="text1"/>
          <w:sz w:val="23"/>
          <w:szCs w:val="23"/>
          <w:lang w:val="pl-PL"/>
        </w:rPr>
        <w:t>Wykluczenia:</w:t>
      </w:r>
    </w:p>
    <w:p w:rsidR="00B37E5E" w:rsidRPr="003718A7" w:rsidRDefault="00B37E5E" w:rsidP="00451D82">
      <w:pPr>
        <w:pStyle w:val="Akapitzlist"/>
        <w:spacing w:before="80" w:line="266" w:lineRule="exact"/>
        <w:ind w:left="284" w:hanging="284"/>
        <w:rPr>
          <w:b/>
          <w:bCs/>
          <w:color w:val="FF0000"/>
          <w:sz w:val="23"/>
          <w:szCs w:val="23"/>
          <w:lang w:val="pl-PL"/>
        </w:rPr>
      </w:pPr>
      <w:r w:rsidRPr="003718A7">
        <w:rPr>
          <w:sz w:val="23"/>
          <w:szCs w:val="23"/>
          <w:lang w:val="pl-PL"/>
        </w:rPr>
        <w:t>1. Zamawiający wykluczy z udziału w postępowaniu Wykonawcę powiązanego z Zamawiającym osobowo lub kapitałowo.</w:t>
      </w:r>
    </w:p>
    <w:p w:rsidR="00B37E5E" w:rsidRPr="003718A7" w:rsidRDefault="00B37E5E" w:rsidP="00451D82">
      <w:pPr>
        <w:pStyle w:val="Akapitzlist"/>
        <w:spacing w:before="80" w:line="266" w:lineRule="exact"/>
        <w:ind w:left="284"/>
        <w:rPr>
          <w:b/>
          <w:bCs/>
          <w:color w:val="FF0000"/>
          <w:sz w:val="23"/>
          <w:szCs w:val="23"/>
          <w:lang w:val="pl-PL"/>
        </w:rPr>
      </w:pPr>
      <w:r w:rsidRPr="003718A7">
        <w:rPr>
          <w:sz w:val="23"/>
          <w:szCs w:val="23"/>
          <w:lang w:val="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B37E5E" w:rsidRPr="003718A7" w:rsidRDefault="00B37E5E" w:rsidP="00451D82">
      <w:pPr>
        <w:pStyle w:val="Akapitzlist"/>
        <w:spacing w:before="80" w:line="266" w:lineRule="exact"/>
        <w:ind w:left="0" w:firstLine="284"/>
        <w:rPr>
          <w:b/>
          <w:bCs/>
          <w:color w:val="FF0000"/>
          <w:sz w:val="23"/>
          <w:szCs w:val="23"/>
          <w:lang w:val="pl-PL"/>
        </w:rPr>
      </w:pPr>
      <w:r w:rsidRPr="003718A7">
        <w:rPr>
          <w:sz w:val="23"/>
          <w:szCs w:val="23"/>
          <w:lang w:val="pl-PL"/>
        </w:rPr>
        <w:t>a) uczestniczeniu w spółce jako wspólnik spółki cywilnej lub spółki osobowej,</w:t>
      </w:r>
    </w:p>
    <w:p w:rsidR="00B37E5E" w:rsidRPr="003718A7" w:rsidRDefault="00B37E5E" w:rsidP="00451D82">
      <w:pPr>
        <w:pStyle w:val="Akapitzlist"/>
        <w:spacing w:before="80" w:line="266" w:lineRule="exact"/>
        <w:ind w:left="0" w:firstLine="284"/>
        <w:rPr>
          <w:b/>
          <w:bCs/>
          <w:color w:val="FF0000"/>
          <w:sz w:val="23"/>
          <w:szCs w:val="23"/>
          <w:lang w:val="pl-PL"/>
        </w:rPr>
      </w:pPr>
      <w:r w:rsidRPr="003718A7">
        <w:rPr>
          <w:sz w:val="23"/>
          <w:szCs w:val="23"/>
          <w:lang w:val="pl-PL"/>
        </w:rPr>
        <w:t>b) posiadaniu co najmniej 10 % udziałów lub akcji,</w:t>
      </w:r>
    </w:p>
    <w:p w:rsidR="00B37E5E" w:rsidRPr="003718A7" w:rsidRDefault="00B37E5E" w:rsidP="00451D82">
      <w:pPr>
        <w:pStyle w:val="Akapitzlist"/>
        <w:spacing w:before="80" w:line="266" w:lineRule="exact"/>
        <w:ind w:left="0" w:firstLine="284"/>
        <w:rPr>
          <w:sz w:val="23"/>
          <w:szCs w:val="23"/>
          <w:lang w:val="pl-PL"/>
        </w:rPr>
      </w:pPr>
      <w:r w:rsidRPr="003718A7">
        <w:rPr>
          <w:sz w:val="23"/>
          <w:szCs w:val="23"/>
          <w:lang w:val="pl-PL"/>
        </w:rPr>
        <w:t>c) pełnieniu funkcji członka organu nadzorczego lub zarządzającego, prokurenta, pełnomocnika,</w:t>
      </w:r>
    </w:p>
    <w:p w:rsidR="00753ED4" w:rsidRPr="003718A7" w:rsidRDefault="00B37E5E" w:rsidP="00451D82">
      <w:pPr>
        <w:ind w:left="284"/>
        <w:rPr>
          <w:sz w:val="23"/>
          <w:szCs w:val="23"/>
          <w:lang w:val="pl-PL"/>
        </w:rPr>
      </w:pPr>
      <w:r w:rsidRPr="003718A7">
        <w:rPr>
          <w:sz w:val="23"/>
          <w:szCs w:val="23"/>
          <w:lang w:val="pl-PL"/>
        </w:rPr>
        <w:t xml:space="preserve">d) pozostawaniu w takim stosunku prawnym lub faktycznym, który może budzić uzasadnione wątpliwości, co do bezstronności w wyborze wykonawcy, w szczególności pozostawaniu w związku małżeńskim, w stosunku pokrewieństwa lub powinowactwa w linii prostej, pokrewieństwa drugiego stopnia lub powinowactwa drugiego stopnia w linii bocznej lub w stosunku przysposobienia, opieki lub kurateli. </w:t>
      </w:r>
    </w:p>
    <w:p w:rsidR="00B37E5E" w:rsidRPr="003718A7" w:rsidRDefault="00B37E5E" w:rsidP="00451D82">
      <w:pPr>
        <w:ind w:left="284"/>
        <w:rPr>
          <w:color w:val="000000" w:themeColor="text1"/>
          <w:sz w:val="23"/>
          <w:szCs w:val="23"/>
          <w:lang w:val="pl-PL"/>
        </w:rPr>
      </w:pPr>
      <w:r w:rsidRPr="003718A7">
        <w:rPr>
          <w:sz w:val="23"/>
          <w:szCs w:val="23"/>
          <w:lang w:val="pl-PL"/>
        </w:rPr>
        <w:t>Oświadczenie o braku powiązań kapitałowych i osobowych stanowi część formularza oferty</w:t>
      </w:r>
      <w:r w:rsidR="006B0142">
        <w:rPr>
          <w:sz w:val="23"/>
          <w:szCs w:val="23"/>
          <w:lang w:val="pl-PL"/>
        </w:rPr>
        <w:t xml:space="preserve"> </w:t>
      </w:r>
      <w:r w:rsidR="00594CFD" w:rsidRPr="003718A7">
        <w:rPr>
          <w:color w:val="000000" w:themeColor="text1"/>
          <w:sz w:val="23"/>
          <w:szCs w:val="23"/>
          <w:lang w:val="pl-PL"/>
        </w:rPr>
        <w:t xml:space="preserve">Wykonawca na potwierdzenie spełniania powyższych warunków udziału w postępowaniu, zobowiązany jest przedłożyć wraz z ofertą oświadczenie zgodne z treścią Załącznika nr 3 – </w:t>
      </w:r>
      <w:r w:rsidR="00594CFD" w:rsidRPr="003718A7">
        <w:rPr>
          <w:color w:val="000000" w:themeColor="text1"/>
          <w:sz w:val="23"/>
          <w:szCs w:val="23"/>
          <w:lang w:val="pl-PL"/>
        </w:rPr>
        <w:lastRenderedPageBreak/>
        <w:t>oświadczenie o spełnianiu warunków udziału w postępowaniu i niepodleganiu wykluczeniu</w:t>
      </w:r>
      <w:r w:rsidR="00E67C0A" w:rsidRPr="003718A7">
        <w:rPr>
          <w:color w:val="000000" w:themeColor="text1"/>
          <w:sz w:val="23"/>
          <w:szCs w:val="23"/>
          <w:lang w:val="pl-PL"/>
        </w:rPr>
        <w:t xml:space="preserve"> oraz załącznik </w:t>
      </w:r>
      <w:r w:rsidR="00A524E6" w:rsidRPr="003718A7">
        <w:rPr>
          <w:color w:val="000000" w:themeColor="text1"/>
          <w:sz w:val="23"/>
          <w:szCs w:val="23"/>
          <w:lang w:val="pl-PL"/>
        </w:rPr>
        <w:t>nr 2</w:t>
      </w:r>
      <w:r w:rsidR="00E67C0A" w:rsidRPr="003718A7">
        <w:rPr>
          <w:color w:val="000000" w:themeColor="text1"/>
          <w:sz w:val="23"/>
          <w:szCs w:val="23"/>
          <w:lang w:val="pl-PL"/>
        </w:rPr>
        <w:t xml:space="preserve">: </w:t>
      </w:r>
      <w:r w:rsidR="006B0142">
        <w:rPr>
          <w:sz w:val="23"/>
          <w:szCs w:val="23"/>
          <w:lang w:val="pl-PL"/>
        </w:rPr>
        <w:t>oświadczenie o braku powią</w:t>
      </w:r>
      <w:r w:rsidR="00E67C0A" w:rsidRPr="003718A7">
        <w:rPr>
          <w:sz w:val="23"/>
          <w:szCs w:val="23"/>
          <w:lang w:val="pl-PL"/>
        </w:rPr>
        <w:t>zań osobowych lub kapitałowych z Zamawiającym.</w:t>
      </w:r>
    </w:p>
    <w:p w:rsidR="00594CFD" w:rsidRPr="003718A7" w:rsidRDefault="00B37E5E" w:rsidP="00567544">
      <w:pPr>
        <w:pStyle w:val="Akapitzlist"/>
        <w:numPr>
          <w:ilvl w:val="0"/>
          <w:numId w:val="18"/>
        </w:numPr>
        <w:spacing w:after="0"/>
        <w:ind w:left="284" w:right="0" w:hanging="284"/>
        <w:rPr>
          <w:color w:val="000000" w:themeColor="text1"/>
          <w:sz w:val="23"/>
          <w:szCs w:val="23"/>
          <w:lang w:val="pl-PL"/>
        </w:rPr>
      </w:pPr>
      <w:r w:rsidRPr="003718A7">
        <w:rPr>
          <w:sz w:val="23"/>
          <w:szCs w:val="23"/>
          <w:lang w:val="pl-PL"/>
        </w:rPr>
        <w:t xml:space="preserve">Zamawiający nie stawia dodatkowych warunków (ponad określone w pkt. 1 powyżej) udziału w postępowaniu. </w:t>
      </w:r>
    </w:p>
    <w:p w:rsidR="00567544" w:rsidRPr="003718A7" w:rsidRDefault="00567544" w:rsidP="00567544">
      <w:pPr>
        <w:pStyle w:val="Akapitzlist"/>
        <w:spacing w:after="0"/>
        <w:ind w:left="284" w:right="0"/>
        <w:rPr>
          <w:color w:val="000000" w:themeColor="text1"/>
          <w:sz w:val="23"/>
          <w:szCs w:val="23"/>
          <w:lang w:val="pl-PL"/>
        </w:rPr>
      </w:pPr>
    </w:p>
    <w:p w:rsidR="00381A51" w:rsidRPr="003718A7" w:rsidRDefault="00381A51" w:rsidP="00B17F64">
      <w:pPr>
        <w:numPr>
          <w:ilvl w:val="0"/>
          <w:numId w:val="1"/>
        </w:numPr>
        <w:tabs>
          <w:tab w:val="left" w:pos="426"/>
        </w:tabs>
        <w:spacing w:after="0" w:line="249" w:lineRule="auto"/>
        <w:ind w:left="0" w:right="0"/>
        <w:rPr>
          <w:b/>
          <w:color w:val="000000" w:themeColor="text1"/>
          <w:sz w:val="23"/>
          <w:szCs w:val="23"/>
          <w:lang w:val="pl-PL"/>
        </w:rPr>
      </w:pPr>
      <w:r w:rsidRPr="003718A7">
        <w:rPr>
          <w:b/>
          <w:color w:val="000000" w:themeColor="text1"/>
          <w:sz w:val="23"/>
          <w:szCs w:val="23"/>
          <w:lang w:val="pl-PL"/>
        </w:rPr>
        <w:t>Zamawiający odrzuca ofertę w następujących przypadkach:</w:t>
      </w:r>
    </w:p>
    <w:p w:rsidR="00381A51" w:rsidRPr="003718A7" w:rsidRDefault="00381A51" w:rsidP="00594CFD">
      <w:pPr>
        <w:pStyle w:val="Akapitzlist"/>
        <w:spacing w:after="0" w:line="276" w:lineRule="auto"/>
        <w:ind w:left="0"/>
        <w:rPr>
          <w:color w:val="000000" w:themeColor="text1"/>
          <w:sz w:val="23"/>
          <w:szCs w:val="23"/>
          <w:lang w:val="pl-PL"/>
        </w:rPr>
      </w:pPr>
      <w:r w:rsidRPr="003718A7">
        <w:rPr>
          <w:color w:val="000000" w:themeColor="text1"/>
          <w:sz w:val="23"/>
          <w:szCs w:val="23"/>
          <w:lang w:val="pl-PL"/>
        </w:rPr>
        <w:t>1. Oferta została złożona przez Wykonawcę wykluczonego z udziału w postępowaniu.</w:t>
      </w:r>
    </w:p>
    <w:p w:rsidR="00710979" w:rsidRPr="003718A7" w:rsidRDefault="00710979" w:rsidP="00710979">
      <w:pPr>
        <w:pStyle w:val="Akapitzlist"/>
        <w:spacing w:after="0" w:line="276" w:lineRule="auto"/>
        <w:ind w:left="0"/>
        <w:rPr>
          <w:color w:val="000000" w:themeColor="text1"/>
          <w:sz w:val="23"/>
          <w:szCs w:val="23"/>
          <w:lang w:val="pl-PL"/>
        </w:rPr>
      </w:pPr>
      <w:r w:rsidRPr="003718A7">
        <w:rPr>
          <w:color w:val="000000" w:themeColor="text1"/>
          <w:sz w:val="23"/>
          <w:szCs w:val="23"/>
          <w:lang w:val="pl-PL"/>
        </w:rPr>
        <w:t xml:space="preserve">2. Zamawiający wykluczy ponadto z udziału w postępowaniu Wykonawcę, który: </w:t>
      </w:r>
    </w:p>
    <w:p w:rsidR="00710979" w:rsidRPr="003718A7" w:rsidRDefault="00710979" w:rsidP="00337211">
      <w:pPr>
        <w:pStyle w:val="Akapitzlist"/>
        <w:spacing w:after="0" w:line="276" w:lineRule="auto"/>
        <w:ind w:left="284"/>
        <w:rPr>
          <w:color w:val="000000" w:themeColor="text1"/>
          <w:sz w:val="23"/>
          <w:szCs w:val="23"/>
          <w:lang w:val="pl-PL"/>
        </w:rPr>
      </w:pPr>
      <w:r w:rsidRPr="003718A7">
        <w:rPr>
          <w:color w:val="000000" w:themeColor="text1"/>
          <w:sz w:val="23"/>
          <w:szCs w:val="23"/>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10979" w:rsidRPr="003718A7" w:rsidRDefault="00710979" w:rsidP="00451D82">
      <w:pPr>
        <w:pStyle w:val="Akapitzlist"/>
        <w:spacing w:after="0" w:line="276" w:lineRule="auto"/>
        <w:ind w:left="284" w:hanging="284"/>
        <w:rPr>
          <w:color w:val="000000" w:themeColor="text1"/>
          <w:sz w:val="23"/>
          <w:szCs w:val="23"/>
          <w:lang w:val="pl-PL"/>
        </w:rPr>
      </w:pPr>
      <w:r w:rsidRPr="003718A7">
        <w:rPr>
          <w:color w:val="000000" w:themeColor="text1"/>
          <w:sz w:val="23"/>
          <w:szCs w:val="23"/>
          <w:lang w:val="pl-PL"/>
        </w:rPr>
        <w:t xml:space="preserve">2. W celu potwierdzenia braku podstaw wykluczenia Wykonawcy z udziału w postępowaniu, w przypadkach określonych w ustępie poprzednim, Wykonawca zobowiązany jest przedłożyć wraz z ofertą oświadczenie </w:t>
      </w:r>
      <w:r w:rsidR="00567544" w:rsidRPr="003718A7">
        <w:rPr>
          <w:color w:val="000000" w:themeColor="text1"/>
          <w:sz w:val="23"/>
          <w:szCs w:val="23"/>
          <w:lang w:val="pl-PL"/>
        </w:rPr>
        <w:t>zgodne z treścią Załącznika nr 3</w:t>
      </w:r>
      <w:r w:rsidRPr="003718A7">
        <w:rPr>
          <w:color w:val="000000" w:themeColor="text1"/>
          <w:sz w:val="23"/>
          <w:szCs w:val="23"/>
          <w:lang w:val="pl-PL"/>
        </w:rPr>
        <w:t xml:space="preserve"> – oświadczenie o spełnianiu warunków udziału w postępowaniu i niepodleganiu wykluczeniu, oraz: </w:t>
      </w:r>
    </w:p>
    <w:p w:rsidR="00710979" w:rsidRPr="003718A7" w:rsidRDefault="00710979" w:rsidP="00337211">
      <w:pPr>
        <w:pStyle w:val="Akapitzlist"/>
        <w:spacing w:after="0" w:line="276" w:lineRule="auto"/>
        <w:ind w:left="284"/>
        <w:rPr>
          <w:color w:val="000000" w:themeColor="text1"/>
          <w:sz w:val="23"/>
          <w:szCs w:val="23"/>
          <w:lang w:val="pl-PL"/>
        </w:rPr>
      </w:pPr>
      <w:r w:rsidRPr="003718A7">
        <w:rPr>
          <w:color w:val="000000" w:themeColor="text1"/>
          <w:sz w:val="23"/>
          <w:szCs w:val="23"/>
          <w:lang w:val="pl-PL"/>
        </w:rPr>
        <w:t>w celu potwierdzenia braku podstaw do wykluczenia z postępowania, w przypadku o którym mowa w Rozdziale V ust. 2 pkt 2 niniejszego zapytania ofertowego – odpis z właściwego rejestru lub z centralnej ewidencji i informacji o działalności gospodarczej.</w:t>
      </w:r>
    </w:p>
    <w:p w:rsidR="00710979" w:rsidRPr="003718A7" w:rsidRDefault="00710979" w:rsidP="00337211">
      <w:pPr>
        <w:pStyle w:val="Akapitzlist"/>
        <w:spacing w:after="0" w:line="276" w:lineRule="auto"/>
        <w:ind w:left="284" w:hanging="284"/>
        <w:rPr>
          <w:color w:val="000000" w:themeColor="text1"/>
          <w:sz w:val="23"/>
          <w:szCs w:val="23"/>
          <w:lang w:val="pl-PL"/>
        </w:rPr>
      </w:pPr>
      <w:r w:rsidRPr="003718A7">
        <w:rPr>
          <w:color w:val="000000" w:themeColor="text1"/>
          <w:sz w:val="23"/>
          <w:szCs w:val="23"/>
          <w:lang w:val="pl-PL"/>
        </w:rPr>
        <w:t xml:space="preserve">3. Jeżeli wykonawca, ze względu na siedzibę lub miejsce zamieszkania poza terytorium RP, nie może uzyskać dokumentów wskazanych w ust. 2 powyżej, składa inne równoważne dokumenty potwierdzające brak podstaw wykluczenia z postępowania, a gdy nie może również takich dokumentów uzyskać – oświadczenie o braku możliwości ich uzyskania. </w:t>
      </w:r>
    </w:p>
    <w:p w:rsidR="00056DC5" w:rsidRPr="003718A7" w:rsidRDefault="00710979" w:rsidP="00451D82">
      <w:pPr>
        <w:pStyle w:val="Akapitzlist"/>
        <w:spacing w:after="0" w:line="276" w:lineRule="auto"/>
        <w:ind w:left="284" w:hanging="284"/>
        <w:rPr>
          <w:color w:val="000000" w:themeColor="text1"/>
          <w:sz w:val="23"/>
          <w:szCs w:val="23"/>
          <w:lang w:val="pl-PL"/>
        </w:rPr>
      </w:pPr>
      <w:r w:rsidRPr="003718A7">
        <w:rPr>
          <w:color w:val="000000" w:themeColor="text1"/>
          <w:sz w:val="23"/>
          <w:szCs w:val="23"/>
          <w:lang w:val="pl-PL"/>
        </w:rPr>
        <w:t>4</w:t>
      </w:r>
      <w:r w:rsidR="00381A51" w:rsidRPr="003718A7">
        <w:rPr>
          <w:color w:val="000000" w:themeColor="text1"/>
          <w:sz w:val="23"/>
          <w:szCs w:val="23"/>
          <w:lang w:val="pl-PL"/>
        </w:rPr>
        <w:t>. Oferta podpisana została przez osobę, która nie jest upoważniona do reprezentowania Wykonawcy, zgodnie z formą reprezentacji określoną w rejestrze sądowym lub innym dokumencie, właściwym dla danej formy organizacyjnej Oferenta lub przez osobę, która nie jest umocowana przez osobę uprawnioną, przy czym pełnomocnictwo musi być załączone do oferty.</w:t>
      </w:r>
    </w:p>
    <w:p w:rsidR="006625BB" w:rsidRPr="003718A7" w:rsidRDefault="006625BB" w:rsidP="00594CFD">
      <w:pPr>
        <w:spacing w:after="0" w:line="249" w:lineRule="auto"/>
        <w:ind w:left="0" w:right="0" w:hanging="5"/>
        <w:rPr>
          <w:color w:val="000000" w:themeColor="text1"/>
          <w:sz w:val="23"/>
          <w:szCs w:val="23"/>
          <w:lang w:val="pl-PL"/>
        </w:rPr>
      </w:pPr>
    </w:p>
    <w:p w:rsidR="005C1B86" w:rsidRPr="003718A7" w:rsidRDefault="005C1B86"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 xml:space="preserve">Miejsce i termin złożenia oferty: </w:t>
      </w:r>
    </w:p>
    <w:p w:rsidR="005C1B86" w:rsidRPr="003718A7" w:rsidRDefault="005C1B86" w:rsidP="005C1B86">
      <w:pPr>
        <w:tabs>
          <w:tab w:val="left" w:pos="426"/>
        </w:tabs>
        <w:spacing w:after="0" w:line="249" w:lineRule="auto"/>
        <w:ind w:right="0"/>
        <w:rPr>
          <w:sz w:val="23"/>
          <w:szCs w:val="23"/>
          <w:lang w:val="pl-PL"/>
        </w:rPr>
      </w:pPr>
      <w:r w:rsidRPr="003718A7">
        <w:rPr>
          <w:sz w:val="23"/>
          <w:szCs w:val="23"/>
          <w:lang w:val="pl-PL"/>
        </w:rPr>
        <w:t xml:space="preserve">1. Ofertę należy złożyć: </w:t>
      </w:r>
    </w:p>
    <w:p w:rsidR="005C1B86" w:rsidRPr="003718A7" w:rsidRDefault="005C1B86" w:rsidP="00337211">
      <w:pPr>
        <w:spacing w:after="0" w:line="249" w:lineRule="auto"/>
        <w:ind w:left="567" w:right="0" w:hanging="283"/>
        <w:rPr>
          <w:sz w:val="23"/>
          <w:szCs w:val="23"/>
          <w:lang w:val="pl-PL"/>
        </w:rPr>
      </w:pPr>
      <w:r w:rsidRPr="003718A7">
        <w:rPr>
          <w:sz w:val="23"/>
          <w:szCs w:val="23"/>
          <w:lang w:val="pl-PL"/>
        </w:rPr>
        <w:t xml:space="preserve">1) pocztą, kurierem lub osobiście do siedziby </w:t>
      </w:r>
      <w:r w:rsidR="00567544" w:rsidRPr="003718A7">
        <w:rPr>
          <w:sz w:val="23"/>
          <w:szCs w:val="23"/>
          <w:lang w:val="pl-PL"/>
        </w:rPr>
        <w:t xml:space="preserve">firmy </w:t>
      </w:r>
    </w:p>
    <w:p w:rsidR="005C1B86" w:rsidRPr="003718A7" w:rsidRDefault="005C1B86" w:rsidP="00451D82">
      <w:pPr>
        <w:tabs>
          <w:tab w:val="left" w:pos="426"/>
        </w:tabs>
        <w:spacing w:after="0" w:line="249" w:lineRule="auto"/>
        <w:ind w:left="284" w:right="0" w:hanging="265"/>
        <w:rPr>
          <w:sz w:val="23"/>
          <w:szCs w:val="23"/>
          <w:lang w:val="pl-PL"/>
        </w:rPr>
      </w:pPr>
      <w:r w:rsidRPr="003718A7">
        <w:rPr>
          <w:sz w:val="23"/>
          <w:szCs w:val="23"/>
          <w:lang w:val="pl-PL"/>
        </w:rPr>
        <w:t xml:space="preserve">2. Ofertę należy złożyć w terminie do dnia </w:t>
      </w:r>
      <w:r w:rsidR="006B0142">
        <w:rPr>
          <w:sz w:val="23"/>
          <w:szCs w:val="23"/>
          <w:lang w:val="pl-PL"/>
        </w:rPr>
        <w:t>02.04</w:t>
      </w:r>
      <w:r w:rsidR="00EB1067" w:rsidRPr="003718A7">
        <w:rPr>
          <w:sz w:val="23"/>
          <w:szCs w:val="23"/>
          <w:lang w:val="pl-PL"/>
        </w:rPr>
        <w:t xml:space="preserve">.2024 </w:t>
      </w:r>
      <w:r w:rsidRPr="003718A7">
        <w:rPr>
          <w:sz w:val="23"/>
          <w:szCs w:val="23"/>
          <w:lang w:val="pl-PL"/>
        </w:rPr>
        <w:t>r. do go</w:t>
      </w:r>
      <w:r w:rsidR="00567544" w:rsidRPr="003718A7">
        <w:rPr>
          <w:sz w:val="23"/>
          <w:szCs w:val="23"/>
          <w:lang w:val="pl-PL"/>
        </w:rPr>
        <w:t>dziny 24</w:t>
      </w:r>
      <w:r w:rsidRPr="003718A7">
        <w:rPr>
          <w:sz w:val="23"/>
          <w:szCs w:val="23"/>
          <w:lang w:val="pl-PL"/>
        </w:rPr>
        <w:t>:00(decyduje data i godzina wpływu oferty do Zamawiającego).</w:t>
      </w:r>
    </w:p>
    <w:p w:rsidR="005C1B86" w:rsidRPr="003718A7" w:rsidRDefault="005C1B86" w:rsidP="00567544">
      <w:pPr>
        <w:rPr>
          <w:sz w:val="23"/>
          <w:szCs w:val="23"/>
          <w:lang w:val="pl-PL"/>
        </w:rPr>
      </w:pPr>
      <w:r w:rsidRPr="003718A7">
        <w:rPr>
          <w:sz w:val="23"/>
          <w:szCs w:val="23"/>
          <w:lang w:val="pl-PL"/>
        </w:rPr>
        <w:t>3. Na kopercie należy wskazać: „Oferta dotycząca zapytania ofer</w:t>
      </w:r>
      <w:r w:rsidR="00567544" w:rsidRPr="003718A7">
        <w:rPr>
          <w:sz w:val="23"/>
          <w:szCs w:val="23"/>
          <w:lang w:val="pl-PL"/>
        </w:rPr>
        <w:t>towego nr 1 na opracowania Systemu analizującego dokumentację medyczną w korelacji z tagami wprowadzanymi przez lekarzy</w:t>
      </w:r>
      <w:r w:rsidRPr="003718A7">
        <w:rPr>
          <w:sz w:val="23"/>
          <w:szCs w:val="23"/>
          <w:lang w:val="pl-PL"/>
        </w:rPr>
        <w:t>”.</w:t>
      </w:r>
    </w:p>
    <w:p w:rsidR="005C1B86" w:rsidRPr="003718A7" w:rsidRDefault="005C1B86" w:rsidP="00451D82">
      <w:pPr>
        <w:tabs>
          <w:tab w:val="left" w:pos="426"/>
        </w:tabs>
        <w:spacing w:after="0" w:line="249" w:lineRule="auto"/>
        <w:ind w:left="284" w:right="0" w:hanging="265"/>
        <w:rPr>
          <w:sz w:val="23"/>
          <w:szCs w:val="23"/>
          <w:lang w:val="pl-PL"/>
        </w:rPr>
      </w:pPr>
      <w:r w:rsidRPr="003718A7">
        <w:rPr>
          <w:sz w:val="23"/>
          <w:szCs w:val="23"/>
          <w:lang w:val="pl-PL"/>
        </w:rPr>
        <w:t>5. Oferty złożone po terminie nie będą rozpatrywane.</w:t>
      </w:r>
    </w:p>
    <w:p w:rsidR="005C1B86" w:rsidRPr="003718A7" w:rsidRDefault="005C1B86" w:rsidP="005C1B86">
      <w:pPr>
        <w:tabs>
          <w:tab w:val="left" w:pos="426"/>
        </w:tabs>
        <w:spacing w:after="0" w:line="249" w:lineRule="auto"/>
        <w:ind w:right="0"/>
        <w:rPr>
          <w:b/>
          <w:sz w:val="23"/>
          <w:szCs w:val="23"/>
          <w:lang w:val="pl-PL"/>
        </w:rPr>
      </w:pPr>
    </w:p>
    <w:p w:rsidR="005C1B86" w:rsidRPr="003718A7" w:rsidRDefault="005C1B86"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 xml:space="preserve">Termin związania ofertą: </w:t>
      </w:r>
    </w:p>
    <w:p w:rsidR="005C1B86" w:rsidRPr="003718A7" w:rsidRDefault="005C1B86" w:rsidP="005C1B86">
      <w:pPr>
        <w:tabs>
          <w:tab w:val="left" w:pos="426"/>
        </w:tabs>
        <w:spacing w:after="0" w:line="249" w:lineRule="auto"/>
        <w:ind w:right="0"/>
        <w:rPr>
          <w:sz w:val="23"/>
          <w:szCs w:val="23"/>
          <w:lang w:val="pl-PL"/>
        </w:rPr>
      </w:pPr>
      <w:r w:rsidRPr="003718A7">
        <w:rPr>
          <w:sz w:val="23"/>
          <w:szCs w:val="23"/>
          <w:lang w:val="pl-PL"/>
        </w:rPr>
        <w:t>Wykonawca jest związany złożoną ofertą przez okres 30 dni. Bieg terminu związania ofertą rozpoczyna się wraz z upływem terminu składania ofert.</w:t>
      </w:r>
    </w:p>
    <w:p w:rsidR="00C53CD3" w:rsidRPr="003718A7" w:rsidRDefault="00C53CD3" w:rsidP="005C1B86">
      <w:pPr>
        <w:tabs>
          <w:tab w:val="left" w:pos="426"/>
        </w:tabs>
        <w:spacing w:after="0" w:line="249" w:lineRule="auto"/>
        <w:ind w:right="0"/>
        <w:rPr>
          <w:sz w:val="23"/>
          <w:szCs w:val="23"/>
          <w:lang w:val="pl-PL"/>
        </w:rPr>
      </w:pPr>
    </w:p>
    <w:p w:rsidR="00D3394A"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OsobaupoważnionadokontaktuzWykonawcami,wyjaśnieniatreścizapytania ofertowego:</w:t>
      </w:r>
    </w:p>
    <w:p w:rsidR="00D3394A" w:rsidRPr="003718A7" w:rsidRDefault="00D3394A" w:rsidP="00D3394A">
      <w:pPr>
        <w:spacing w:before="80" w:line="266" w:lineRule="exact"/>
        <w:ind w:left="0"/>
        <w:rPr>
          <w:color w:val="010302"/>
          <w:sz w:val="23"/>
          <w:szCs w:val="23"/>
          <w:lang w:val="pl-PL"/>
        </w:rPr>
      </w:pPr>
      <w:r w:rsidRPr="003718A7">
        <w:rPr>
          <w:sz w:val="23"/>
          <w:szCs w:val="23"/>
          <w:lang w:val="pl-PL"/>
        </w:rPr>
        <w:t xml:space="preserve">1.Osoba do kontaktów w sprawach niniejszego zamówienia jest: Pan </w:t>
      </w:r>
      <w:r w:rsidR="00567544" w:rsidRPr="003718A7">
        <w:rPr>
          <w:sz w:val="23"/>
          <w:szCs w:val="23"/>
          <w:lang w:val="pl-PL"/>
        </w:rPr>
        <w:t>Filip Gałązka, tel. +48 790602601</w:t>
      </w:r>
      <w:r w:rsidRPr="003718A7">
        <w:rPr>
          <w:sz w:val="23"/>
          <w:szCs w:val="23"/>
          <w:lang w:val="pl-PL"/>
        </w:rPr>
        <w:t>, e-mail:</w:t>
      </w:r>
      <w:r w:rsidR="00567544" w:rsidRPr="003718A7">
        <w:rPr>
          <w:sz w:val="23"/>
          <w:szCs w:val="23"/>
          <w:lang w:val="pl-PL"/>
        </w:rPr>
        <w:t xml:space="preserve"> thesosager@gmail.com</w:t>
      </w:r>
    </w:p>
    <w:p w:rsidR="00D3394A" w:rsidRPr="003718A7" w:rsidRDefault="00D3394A" w:rsidP="00D3394A">
      <w:pPr>
        <w:spacing w:before="80" w:line="266" w:lineRule="exact"/>
        <w:ind w:left="0"/>
        <w:rPr>
          <w:color w:val="010302"/>
          <w:sz w:val="23"/>
          <w:szCs w:val="23"/>
          <w:lang w:val="pl-PL"/>
        </w:rPr>
      </w:pPr>
      <w:r w:rsidRPr="003718A7">
        <w:rPr>
          <w:sz w:val="23"/>
          <w:szCs w:val="23"/>
          <w:lang w:val="pl-PL"/>
        </w:rPr>
        <w:t xml:space="preserve">2.Wykonawcy są uprawnieni do składania zapytań do treści niniejszego zapytania ofertowego wyłącznie </w:t>
      </w:r>
      <w:r w:rsidR="00374D85">
        <w:rPr>
          <w:sz w:val="23"/>
          <w:szCs w:val="23"/>
          <w:lang w:val="pl-PL"/>
        </w:rPr>
        <w:t>na ww. maila</w:t>
      </w:r>
      <w:r w:rsidRPr="003718A7">
        <w:rPr>
          <w:sz w:val="23"/>
          <w:szCs w:val="23"/>
          <w:lang w:val="pl-PL"/>
        </w:rPr>
        <w:t>.</w:t>
      </w:r>
    </w:p>
    <w:p w:rsidR="00D3394A" w:rsidRPr="003718A7" w:rsidRDefault="00D3394A" w:rsidP="00D3394A">
      <w:pPr>
        <w:spacing w:before="80" w:line="266" w:lineRule="exact"/>
        <w:ind w:left="0"/>
        <w:rPr>
          <w:sz w:val="23"/>
          <w:szCs w:val="23"/>
          <w:lang w:val="pl-PL"/>
        </w:rPr>
      </w:pPr>
      <w:r w:rsidRPr="003718A7">
        <w:rPr>
          <w:sz w:val="23"/>
          <w:szCs w:val="23"/>
          <w:lang w:val="pl-PL"/>
        </w:rPr>
        <w:t xml:space="preserve">3.Zamawiający udzieli wyjaśnień nie później niż na 3 dni przed upływem terminu składania ofert, pod warunkiem, że wniosek lub zapytanie wpłynie do niego nie później niż do końca dnia, w którym upływa </w:t>
      </w:r>
      <w:r w:rsidRPr="003718A7">
        <w:rPr>
          <w:sz w:val="23"/>
          <w:szCs w:val="23"/>
          <w:lang w:val="pl-PL"/>
        </w:rPr>
        <w:lastRenderedPageBreak/>
        <w:t>połowa wyznaczonego terminu składania ofert. Jeżeli wnioseklub zapytaniewpłyniedoZamawiającegowterminiepóźniejszymlubdotyczyudzielonych wyjaśnień,Zamawiającymożeudzielićwyjaśnieńalbopozostawićwniosekbez rozpoznania.</w:t>
      </w:r>
    </w:p>
    <w:p w:rsidR="00EB74B6"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Wadium:</w:t>
      </w:r>
    </w:p>
    <w:p w:rsidR="00EB74B6" w:rsidRPr="003718A7" w:rsidRDefault="00567544" w:rsidP="00567544">
      <w:pPr>
        <w:spacing w:before="80" w:line="266" w:lineRule="exact"/>
        <w:ind w:left="0" w:right="-23"/>
        <w:rPr>
          <w:color w:val="010302"/>
          <w:sz w:val="23"/>
          <w:szCs w:val="23"/>
          <w:lang w:val="pl-PL"/>
        </w:rPr>
      </w:pPr>
      <w:r w:rsidRPr="003718A7">
        <w:rPr>
          <w:sz w:val="23"/>
          <w:szCs w:val="23"/>
          <w:lang w:val="pl-PL"/>
        </w:rPr>
        <w:t xml:space="preserve">Nie dotyczy </w:t>
      </w:r>
    </w:p>
    <w:p w:rsidR="00D3394A"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Sposób przygotowania oferty:</w:t>
      </w:r>
    </w:p>
    <w:p w:rsidR="00D3394A" w:rsidRPr="003718A7" w:rsidRDefault="00D3394A" w:rsidP="003012ED">
      <w:pPr>
        <w:spacing w:after="0" w:line="240" w:lineRule="auto"/>
        <w:ind w:left="17" w:right="-23"/>
        <w:rPr>
          <w:sz w:val="23"/>
          <w:szCs w:val="23"/>
          <w:lang w:val="pl-PL"/>
        </w:rPr>
      </w:pPr>
      <w:r w:rsidRPr="003718A7">
        <w:rPr>
          <w:sz w:val="23"/>
          <w:szCs w:val="23"/>
          <w:lang w:val="pl-PL"/>
        </w:rPr>
        <w:t>1. Ofertę należy sporządzić w formie pisemnej, w języku polskim.</w:t>
      </w:r>
    </w:p>
    <w:p w:rsidR="0099569F" w:rsidRPr="003718A7" w:rsidRDefault="00D3394A" w:rsidP="003012ED">
      <w:pPr>
        <w:spacing w:after="0" w:line="240" w:lineRule="auto"/>
        <w:ind w:left="17" w:right="-23"/>
        <w:rPr>
          <w:sz w:val="23"/>
          <w:szCs w:val="23"/>
          <w:lang w:val="pl-PL"/>
        </w:rPr>
      </w:pPr>
      <w:r w:rsidRPr="003718A7">
        <w:rPr>
          <w:sz w:val="23"/>
          <w:szCs w:val="23"/>
          <w:lang w:val="pl-PL"/>
        </w:rPr>
        <w:t>2. Wykonawca może złożyć tylko jedną ofertę.</w:t>
      </w:r>
    </w:p>
    <w:p w:rsidR="00D3394A" w:rsidRPr="003718A7" w:rsidRDefault="00D3394A" w:rsidP="003012ED">
      <w:pPr>
        <w:spacing w:after="0" w:line="240" w:lineRule="auto"/>
        <w:ind w:left="17" w:right="-23"/>
        <w:rPr>
          <w:sz w:val="23"/>
          <w:szCs w:val="23"/>
          <w:lang w:val="pl-PL"/>
        </w:rPr>
      </w:pPr>
      <w:r w:rsidRPr="003718A7">
        <w:rPr>
          <w:sz w:val="23"/>
          <w:szCs w:val="23"/>
          <w:lang w:val="pl-PL"/>
        </w:rPr>
        <w:t>3. Oferta powinna zawierać:</w:t>
      </w:r>
    </w:p>
    <w:p w:rsidR="00D3394A" w:rsidRPr="003718A7" w:rsidRDefault="00D3394A" w:rsidP="003012ED">
      <w:pPr>
        <w:spacing w:after="0" w:line="240" w:lineRule="auto"/>
        <w:ind w:left="17" w:right="-23"/>
        <w:rPr>
          <w:sz w:val="23"/>
          <w:szCs w:val="23"/>
          <w:lang w:val="pl-PL"/>
        </w:rPr>
      </w:pPr>
      <w:r w:rsidRPr="003718A7">
        <w:rPr>
          <w:sz w:val="23"/>
          <w:szCs w:val="23"/>
          <w:lang w:val="pl-PL"/>
        </w:rPr>
        <w:t>1)wypełniony Formularz ofertowy, zgodnie z w</w:t>
      </w:r>
      <w:r w:rsidR="00567544" w:rsidRPr="003718A7">
        <w:rPr>
          <w:sz w:val="23"/>
          <w:szCs w:val="23"/>
          <w:lang w:val="pl-PL"/>
        </w:rPr>
        <w:t>zorem stanowiącym Załącznik nr 1</w:t>
      </w:r>
      <w:r w:rsidRPr="003718A7">
        <w:rPr>
          <w:sz w:val="23"/>
          <w:szCs w:val="23"/>
          <w:lang w:val="pl-PL"/>
        </w:rPr>
        <w:t xml:space="preserve"> do</w:t>
      </w:r>
      <w:r w:rsidR="00E66386" w:rsidRPr="003718A7">
        <w:rPr>
          <w:sz w:val="23"/>
          <w:szCs w:val="23"/>
          <w:lang w:val="pl-PL"/>
        </w:rPr>
        <w:t xml:space="preserve"> z</w:t>
      </w:r>
      <w:r w:rsidRPr="003718A7">
        <w:rPr>
          <w:sz w:val="23"/>
          <w:szCs w:val="23"/>
          <w:lang w:val="pl-PL"/>
        </w:rPr>
        <w:t>apytania ofertowego,</w:t>
      </w:r>
    </w:p>
    <w:p w:rsidR="0099569F" w:rsidRPr="003718A7" w:rsidRDefault="00D3394A" w:rsidP="003012ED">
      <w:pPr>
        <w:spacing w:after="0" w:line="240" w:lineRule="auto"/>
        <w:ind w:left="17" w:right="-23"/>
        <w:rPr>
          <w:sz w:val="23"/>
          <w:szCs w:val="23"/>
          <w:lang w:val="pl-PL"/>
        </w:rPr>
      </w:pPr>
      <w:r w:rsidRPr="003718A7">
        <w:rPr>
          <w:sz w:val="23"/>
          <w:szCs w:val="23"/>
          <w:lang w:val="pl-PL"/>
        </w:rPr>
        <w:t>2)oświadczenie</w:t>
      </w:r>
      <w:r w:rsidR="006B0142">
        <w:rPr>
          <w:sz w:val="23"/>
          <w:szCs w:val="23"/>
          <w:lang w:val="pl-PL"/>
        </w:rPr>
        <w:t xml:space="preserve"> </w:t>
      </w:r>
      <w:r w:rsidRPr="003718A7">
        <w:rPr>
          <w:sz w:val="23"/>
          <w:szCs w:val="23"/>
          <w:lang w:val="pl-PL"/>
        </w:rPr>
        <w:t>o</w:t>
      </w:r>
      <w:r w:rsidR="006B0142">
        <w:rPr>
          <w:sz w:val="23"/>
          <w:szCs w:val="23"/>
          <w:lang w:val="pl-PL"/>
        </w:rPr>
        <w:t xml:space="preserve"> </w:t>
      </w:r>
      <w:r w:rsidRPr="003718A7">
        <w:rPr>
          <w:sz w:val="23"/>
          <w:szCs w:val="23"/>
          <w:lang w:val="pl-PL"/>
        </w:rPr>
        <w:t>spełnianiu</w:t>
      </w:r>
      <w:r w:rsidR="006B0142">
        <w:rPr>
          <w:sz w:val="23"/>
          <w:szCs w:val="23"/>
          <w:lang w:val="pl-PL"/>
        </w:rPr>
        <w:t xml:space="preserve"> </w:t>
      </w:r>
      <w:r w:rsidRPr="003718A7">
        <w:rPr>
          <w:sz w:val="23"/>
          <w:szCs w:val="23"/>
          <w:lang w:val="pl-PL"/>
        </w:rPr>
        <w:t>warunków udziału</w:t>
      </w:r>
      <w:r w:rsidR="006B0142">
        <w:rPr>
          <w:sz w:val="23"/>
          <w:szCs w:val="23"/>
          <w:lang w:val="pl-PL"/>
        </w:rPr>
        <w:t xml:space="preserve"> </w:t>
      </w:r>
      <w:r w:rsidRPr="003718A7">
        <w:rPr>
          <w:sz w:val="23"/>
          <w:szCs w:val="23"/>
          <w:lang w:val="pl-PL"/>
        </w:rPr>
        <w:t>w</w:t>
      </w:r>
      <w:r w:rsidR="006B0142">
        <w:rPr>
          <w:sz w:val="23"/>
          <w:szCs w:val="23"/>
          <w:lang w:val="pl-PL"/>
        </w:rPr>
        <w:t xml:space="preserve"> </w:t>
      </w:r>
      <w:r w:rsidRPr="003718A7">
        <w:rPr>
          <w:sz w:val="23"/>
          <w:szCs w:val="23"/>
          <w:lang w:val="pl-PL"/>
        </w:rPr>
        <w:t>postępowaniu</w:t>
      </w:r>
      <w:r w:rsidR="006B0142">
        <w:rPr>
          <w:sz w:val="23"/>
          <w:szCs w:val="23"/>
          <w:lang w:val="pl-PL"/>
        </w:rPr>
        <w:t xml:space="preserve">  </w:t>
      </w:r>
      <w:r w:rsidRPr="003718A7">
        <w:rPr>
          <w:sz w:val="23"/>
          <w:szCs w:val="23"/>
          <w:lang w:val="pl-PL"/>
        </w:rPr>
        <w:t>oraz</w:t>
      </w:r>
      <w:r w:rsidR="006B0142">
        <w:rPr>
          <w:sz w:val="23"/>
          <w:szCs w:val="23"/>
          <w:lang w:val="pl-PL"/>
        </w:rPr>
        <w:t xml:space="preserve"> </w:t>
      </w:r>
      <w:r w:rsidRPr="003718A7">
        <w:rPr>
          <w:sz w:val="23"/>
          <w:szCs w:val="23"/>
          <w:lang w:val="pl-PL"/>
        </w:rPr>
        <w:t>niepodleganiu wykluczeniu, zgodne z wzorem stanowiącym Załącznik nr 3 do niniejszego zapytania ofertowego,</w:t>
      </w:r>
    </w:p>
    <w:p w:rsidR="00E66386" w:rsidRPr="003718A7" w:rsidRDefault="00FF7BA8" w:rsidP="003012ED">
      <w:pPr>
        <w:spacing w:after="0" w:line="240" w:lineRule="auto"/>
        <w:ind w:left="17" w:right="-23"/>
        <w:rPr>
          <w:sz w:val="23"/>
          <w:szCs w:val="23"/>
          <w:lang w:val="pl-PL"/>
        </w:rPr>
      </w:pPr>
      <w:r w:rsidRPr="003718A7">
        <w:rPr>
          <w:sz w:val="23"/>
          <w:szCs w:val="23"/>
          <w:lang w:val="pl-PL"/>
        </w:rPr>
        <w:t>3</w:t>
      </w:r>
      <w:r w:rsidR="00D3394A" w:rsidRPr="003718A7">
        <w:rPr>
          <w:sz w:val="23"/>
          <w:szCs w:val="23"/>
          <w:lang w:val="pl-PL"/>
        </w:rPr>
        <w:t>)oświadczenie o braku powiązań kapitałowych lub osobowych z Zamawiającym, zgodne z w</w:t>
      </w:r>
      <w:r w:rsidR="00567544" w:rsidRPr="003718A7">
        <w:rPr>
          <w:sz w:val="23"/>
          <w:szCs w:val="23"/>
          <w:lang w:val="pl-PL"/>
        </w:rPr>
        <w:t>zorem stanowiącym Załącznik nr 2</w:t>
      </w:r>
      <w:r w:rsidR="00D3394A" w:rsidRPr="003718A7">
        <w:rPr>
          <w:sz w:val="23"/>
          <w:szCs w:val="23"/>
          <w:lang w:val="pl-PL"/>
        </w:rPr>
        <w:t xml:space="preserve"> do niniejszego zapytania ofertowego,</w:t>
      </w:r>
    </w:p>
    <w:p w:rsidR="00E66386" w:rsidRPr="003718A7" w:rsidRDefault="00FF7BA8" w:rsidP="003012ED">
      <w:pPr>
        <w:spacing w:after="0" w:line="240" w:lineRule="auto"/>
        <w:ind w:left="17" w:right="-23"/>
        <w:rPr>
          <w:sz w:val="23"/>
          <w:szCs w:val="23"/>
          <w:lang w:val="pl-PL"/>
        </w:rPr>
      </w:pPr>
      <w:r w:rsidRPr="003718A7">
        <w:rPr>
          <w:sz w:val="23"/>
          <w:szCs w:val="23"/>
          <w:lang w:val="pl-PL"/>
        </w:rPr>
        <w:t>4</w:t>
      </w:r>
      <w:r w:rsidR="00D3394A" w:rsidRPr="003718A7">
        <w:rPr>
          <w:sz w:val="23"/>
          <w:szCs w:val="23"/>
          <w:lang w:val="pl-PL"/>
        </w:rPr>
        <w:t xml:space="preserve">)pełnomocnictwo lub inny dokument potwierdzający umocowanie do podpisania oferty w imieniu Wykonawcy – </w:t>
      </w:r>
      <w:r w:rsidR="00D3394A" w:rsidRPr="003718A7">
        <w:rPr>
          <w:i/>
          <w:iCs/>
          <w:sz w:val="23"/>
          <w:szCs w:val="23"/>
          <w:lang w:val="pl-PL"/>
        </w:rPr>
        <w:t>jeżeli dotyczy,</w:t>
      </w:r>
    </w:p>
    <w:p w:rsidR="00D3394A" w:rsidRPr="003718A7" w:rsidRDefault="00FF7BA8" w:rsidP="003012ED">
      <w:pPr>
        <w:spacing w:after="0" w:line="240" w:lineRule="auto"/>
        <w:ind w:left="17" w:right="-23"/>
        <w:rPr>
          <w:sz w:val="23"/>
          <w:szCs w:val="23"/>
          <w:lang w:val="pl-PL"/>
        </w:rPr>
      </w:pPr>
      <w:r w:rsidRPr="003718A7">
        <w:rPr>
          <w:sz w:val="23"/>
          <w:szCs w:val="23"/>
          <w:lang w:val="pl-PL"/>
        </w:rPr>
        <w:t>5</w:t>
      </w:r>
      <w:r w:rsidR="00D3394A" w:rsidRPr="003718A7">
        <w:rPr>
          <w:sz w:val="23"/>
          <w:szCs w:val="23"/>
          <w:lang w:val="pl-PL"/>
        </w:rPr>
        <w:t>)odpiszwłaściwegorejestrulubzcentralnejewidencjiiinformacjiodziałalności gospodarczej,</w:t>
      </w:r>
    </w:p>
    <w:p w:rsidR="00D3394A" w:rsidRPr="003718A7" w:rsidRDefault="00D3394A" w:rsidP="003012ED">
      <w:pPr>
        <w:spacing w:after="0" w:line="240" w:lineRule="auto"/>
        <w:ind w:left="17" w:right="-23"/>
        <w:rPr>
          <w:sz w:val="23"/>
          <w:szCs w:val="23"/>
          <w:lang w:val="pl-PL"/>
        </w:rPr>
      </w:pPr>
      <w:r w:rsidRPr="003718A7">
        <w:rPr>
          <w:sz w:val="23"/>
          <w:szCs w:val="23"/>
          <w:lang w:val="pl-PL"/>
        </w:rPr>
        <w:t>4. Ofertawrazzzałącznikamimusizostaćpodpisanaprzezosobę/yupoważnioną/edo reprezentowania Wykonawcy.</w:t>
      </w:r>
    </w:p>
    <w:p w:rsidR="00D3394A" w:rsidRPr="003718A7" w:rsidRDefault="00D3394A" w:rsidP="003012ED">
      <w:pPr>
        <w:spacing w:after="0" w:line="240" w:lineRule="auto"/>
        <w:ind w:left="17" w:right="-23"/>
        <w:rPr>
          <w:sz w:val="23"/>
          <w:szCs w:val="23"/>
          <w:lang w:val="pl-PL"/>
        </w:rPr>
      </w:pPr>
      <w:r w:rsidRPr="003718A7">
        <w:rPr>
          <w:sz w:val="23"/>
          <w:szCs w:val="23"/>
          <w:lang w:val="pl-PL"/>
        </w:rPr>
        <w:t>5. Wykonawca powinien wskazać, które informacje składane w ofercie stanowią tajemnicę jego</w:t>
      </w:r>
      <w:r w:rsidR="006B0142">
        <w:rPr>
          <w:sz w:val="23"/>
          <w:szCs w:val="23"/>
          <w:lang w:val="pl-PL"/>
        </w:rPr>
        <w:t xml:space="preserve"> </w:t>
      </w:r>
      <w:r w:rsidRPr="003718A7">
        <w:rPr>
          <w:sz w:val="23"/>
          <w:szCs w:val="23"/>
          <w:lang w:val="pl-PL"/>
        </w:rPr>
        <w:t>przedsiębiorstwa.</w:t>
      </w:r>
      <w:r w:rsidR="006B0142">
        <w:rPr>
          <w:sz w:val="23"/>
          <w:szCs w:val="23"/>
          <w:lang w:val="pl-PL"/>
        </w:rPr>
        <w:t xml:space="preserve"> </w:t>
      </w:r>
      <w:r w:rsidRPr="003718A7">
        <w:rPr>
          <w:sz w:val="23"/>
          <w:szCs w:val="23"/>
          <w:lang w:val="pl-PL"/>
        </w:rPr>
        <w:t>Jeżeli Wykonawca</w:t>
      </w:r>
      <w:r w:rsidR="006B0142">
        <w:rPr>
          <w:sz w:val="23"/>
          <w:szCs w:val="23"/>
          <w:lang w:val="pl-PL"/>
        </w:rPr>
        <w:t xml:space="preserve"> </w:t>
      </w:r>
      <w:r w:rsidRPr="003718A7">
        <w:rPr>
          <w:sz w:val="23"/>
          <w:szCs w:val="23"/>
          <w:lang w:val="pl-PL"/>
        </w:rPr>
        <w:t>składa</w:t>
      </w:r>
      <w:r w:rsidR="006B0142">
        <w:rPr>
          <w:sz w:val="23"/>
          <w:szCs w:val="23"/>
          <w:lang w:val="pl-PL"/>
        </w:rPr>
        <w:t xml:space="preserve"> </w:t>
      </w:r>
      <w:r w:rsidRPr="003718A7">
        <w:rPr>
          <w:sz w:val="23"/>
          <w:szCs w:val="23"/>
          <w:lang w:val="pl-PL"/>
        </w:rPr>
        <w:t>wraz</w:t>
      </w:r>
      <w:r w:rsidR="006B0142">
        <w:rPr>
          <w:sz w:val="23"/>
          <w:szCs w:val="23"/>
          <w:lang w:val="pl-PL"/>
        </w:rPr>
        <w:t xml:space="preserve"> </w:t>
      </w:r>
      <w:r w:rsidRPr="003718A7">
        <w:rPr>
          <w:sz w:val="23"/>
          <w:szCs w:val="23"/>
          <w:lang w:val="pl-PL"/>
        </w:rPr>
        <w:t>z</w:t>
      </w:r>
      <w:r w:rsidR="006B0142">
        <w:rPr>
          <w:sz w:val="23"/>
          <w:szCs w:val="23"/>
          <w:lang w:val="pl-PL"/>
        </w:rPr>
        <w:t xml:space="preserve"> </w:t>
      </w:r>
      <w:r w:rsidRPr="003718A7">
        <w:rPr>
          <w:sz w:val="23"/>
          <w:szCs w:val="23"/>
          <w:lang w:val="pl-PL"/>
        </w:rPr>
        <w:t>ofertą</w:t>
      </w:r>
      <w:r w:rsidR="006B0142">
        <w:rPr>
          <w:sz w:val="23"/>
          <w:szCs w:val="23"/>
          <w:lang w:val="pl-PL"/>
        </w:rPr>
        <w:t xml:space="preserve"> </w:t>
      </w:r>
      <w:r w:rsidRPr="003718A7">
        <w:rPr>
          <w:sz w:val="23"/>
          <w:szCs w:val="23"/>
          <w:lang w:val="pl-PL"/>
        </w:rPr>
        <w:t>informacje</w:t>
      </w:r>
      <w:r w:rsidR="006B0142">
        <w:rPr>
          <w:sz w:val="23"/>
          <w:szCs w:val="23"/>
          <w:lang w:val="pl-PL"/>
        </w:rPr>
        <w:t xml:space="preserve"> </w:t>
      </w:r>
      <w:r w:rsidRPr="003718A7">
        <w:rPr>
          <w:sz w:val="23"/>
          <w:szCs w:val="23"/>
          <w:lang w:val="pl-PL"/>
        </w:rPr>
        <w:t>stanowiące tajemnicę przedsiębiorstwa w rozumieniu przepisów o zwalczaniu nieuczciwej konkurencji, powinien to zastrzec składając ofertę oraz wykazać, że zastrzeżone informacje stanowią tajemnicę przedsiębiorstwa. Informacje stanowiące tajemnicę przedsiębiorstwa powinny byćzgrupowaneistanowićoddzielnączęśćoferty,opisanąwnastępującysposób: „tajemnica przedsiębiorstwa”.</w:t>
      </w:r>
    </w:p>
    <w:p w:rsidR="00D3394A" w:rsidRPr="003718A7" w:rsidRDefault="00D3394A" w:rsidP="00D3394A">
      <w:pPr>
        <w:spacing w:after="178"/>
        <w:rPr>
          <w:color w:val="000000" w:themeColor="text1"/>
          <w:sz w:val="23"/>
          <w:szCs w:val="23"/>
          <w:lang w:val="pl-PL"/>
        </w:rPr>
      </w:pPr>
    </w:p>
    <w:p w:rsidR="00D3394A"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 xml:space="preserve">Sposób obliczenia ceny oferty </w:t>
      </w:r>
    </w:p>
    <w:p w:rsidR="00D3394A" w:rsidRPr="003718A7" w:rsidRDefault="00A20A63" w:rsidP="003012ED">
      <w:pPr>
        <w:spacing w:after="0" w:line="240" w:lineRule="auto"/>
        <w:ind w:left="284" w:right="-23" w:hanging="267"/>
        <w:rPr>
          <w:sz w:val="23"/>
          <w:szCs w:val="23"/>
          <w:lang w:val="pl-PL"/>
        </w:rPr>
      </w:pPr>
      <w:r w:rsidRPr="003718A7">
        <w:rPr>
          <w:sz w:val="23"/>
          <w:szCs w:val="23"/>
          <w:lang w:val="pl-PL"/>
        </w:rPr>
        <w:t>1</w:t>
      </w:r>
      <w:r w:rsidR="00D3394A" w:rsidRPr="003718A7">
        <w:rPr>
          <w:sz w:val="23"/>
          <w:szCs w:val="23"/>
          <w:lang w:val="pl-PL"/>
        </w:rPr>
        <w:t>. Cenapowinnabyćwyrażonacyfrowoisłowniezdokładnościądodwóchmiejscpo przecinku.</w:t>
      </w:r>
    </w:p>
    <w:p w:rsidR="00D3394A" w:rsidRPr="003718A7" w:rsidRDefault="00A20A63" w:rsidP="003012ED">
      <w:pPr>
        <w:spacing w:after="0" w:line="240" w:lineRule="auto"/>
        <w:ind w:left="284" w:right="-23" w:hanging="267"/>
        <w:rPr>
          <w:sz w:val="23"/>
          <w:szCs w:val="23"/>
          <w:lang w:val="pl-PL"/>
        </w:rPr>
      </w:pPr>
      <w:r w:rsidRPr="003718A7">
        <w:rPr>
          <w:sz w:val="23"/>
          <w:szCs w:val="23"/>
          <w:lang w:val="pl-PL"/>
        </w:rPr>
        <w:t>2</w:t>
      </w:r>
      <w:r w:rsidR="00D3394A" w:rsidRPr="003718A7">
        <w:rPr>
          <w:sz w:val="23"/>
          <w:szCs w:val="23"/>
          <w:lang w:val="pl-PL"/>
        </w:rPr>
        <w:t>. Wprzypadku,gdycenawyrażonacyfrowobędzieróżnaodcenywyrażonejsłownie Zamawiający jako właściwą przyjmie cenę wyrażoną słownie.</w:t>
      </w:r>
    </w:p>
    <w:p w:rsidR="00D3394A" w:rsidRPr="003718A7" w:rsidRDefault="00A20A63" w:rsidP="003012ED">
      <w:pPr>
        <w:spacing w:after="0" w:line="240" w:lineRule="auto"/>
        <w:ind w:left="284" w:right="-23" w:hanging="267"/>
        <w:rPr>
          <w:sz w:val="23"/>
          <w:szCs w:val="23"/>
          <w:lang w:val="pl-PL"/>
        </w:rPr>
      </w:pPr>
      <w:r w:rsidRPr="003718A7">
        <w:rPr>
          <w:sz w:val="23"/>
          <w:szCs w:val="23"/>
          <w:lang w:val="pl-PL"/>
        </w:rPr>
        <w:t>3</w:t>
      </w:r>
      <w:r w:rsidR="00D3394A" w:rsidRPr="003718A7">
        <w:rPr>
          <w:sz w:val="23"/>
          <w:szCs w:val="23"/>
          <w:lang w:val="pl-PL"/>
        </w:rPr>
        <w:t>. Cenawinnabyćokreślonawzłotychpolskich.RozliczeniamiędzyZamawiającyma Wykonawcą będą prowadzone w walucie polskiej.</w:t>
      </w:r>
    </w:p>
    <w:p w:rsidR="00204AA1" w:rsidRPr="003718A7" w:rsidRDefault="00A20A63" w:rsidP="003012ED">
      <w:pPr>
        <w:spacing w:after="0" w:line="240" w:lineRule="auto"/>
        <w:ind w:left="284" w:right="-23" w:hanging="267"/>
        <w:rPr>
          <w:sz w:val="23"/>
          <w:szCs w:val="23"/>
          <w:lang w:val="pl-PL"/>
        </w:rPr>
      </w:pPr>
      <w:r w:rsidRPr="003718A7">
        <w:rPr>
          <w:sz w:val="23"/>
          <w:szCs w:val="23"/>
          <w:lang w:val="pl-PL"/>
        </w:rPr>
        <w:t>4</w:t>
      </w:r>
      <w:r w:rsidR="00D3394A" w:rsidRPr="003718A7">
        <w:rPr>
          <w:sz w:val="23"/>
          <w:szCs w:val="23"/>
          <w:lang w:val="pl-PL"/>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C53CD3" w:rsidRPr="003718A7" w:rsidRDefault="00A20A63" w:rsidP="003012ED">
      <w:pPr>
        <w:spacing w:after="0" w:line="240" w:lineRule="auto"/>
        <w:ind w:left="284" w:right="-23" w:hanging="267"/>
        <w:rPr>
          <w:sz w:val="23"/>
          <w:szCs w:val="23"/>
          <w:lang w:val="pl-PL"/>
        </w:rPr>
      </w:pPr>
      <w:r w:rsidRPr="003718A7">
        <w:rPr>
          <w:sz w:val="23"/>
          <w:szCs w:val="23"/>
          <w:lang w:val="pl-PL"/>
        </w:rPr>
        <w:t>5</w:t>
      </w:r>
      <w:r w:rsidR="00D3394A" w:rsidRPr="003718A7">
        <w:rPr>
          <w:sz w:val="23"/>
          <w:szCs w:val="23"/>
          <w:lang w:val="pl-PL"/>
        </w:rPr>
        <w:t>.Jeżeli nie można</w:t>
      </w:r>
      <w:r w:rsidR="006B0142">
        <w:rPr>
          <w:sz w:val="23"/>
          <w:szCs w:val="23"/>
          <w:lang w:val="pl-PL"/>
        </w:rPr>
        <w:t xml:space="preserve"> </w:t>
      </w:r>
      <w:r w:rsidR="00D3394A" w:rsidRPr="003718A7">
        <w:rPr>
          <w:sz w:val="23"/>
          <w:szCs w:val="23"/>
          <w:lang w:val="pl-PL"/>
        </w:rPr>
        <w:t>wybrać najkorzystniejszej oferty z uwagi na to, że dwie lub więcej ofert przedstawia taki sam bilans ceny lub innych kryteriów oceny ofert, Zamawiający spośród tych ofert wybiera ofertę z najniższą ceną, a jeżeli zostały złożone oferty o takiej samej cenie</w:t>
      </w:r>
      <w:r w:rsidR="00D3394A" w:rsidRPr="003718A7">
        <w:rPr>
          <w:spacing w:val="-11"/>
          <w:sz w:val="23"/>
          <w:szCs w:val="23"/>
          <w:lang w:val="pl-PL"/>
        </w:rPr>
        <w:t>,</w:t>
      </w:r>
      <w:r w:rsidR="00D3394A" w:rsidRPr="003718A7">
        <w:rPr>
          <w:sz w:val="23"/>
          <w:szCs w:val="23"/>
          <w:lang w:val="pl-PL"/>
        </w:rPr>
        <w:t xml:space="preserve"> Zamawiając</w:t>
      </w:r>
      <w:r w:rsidR="00D3394A" w:rsidRPr="003718A7">
        <w:rPr>
          <w:spacing w:val="27"/>
          <w:sz w:val="23"/>
          <w:szCs w:val="23"/>
          <w:lang w:val="pl-PL"/>
        </w:rPr>
        <w:t xml:space="preserve">y </w:t>
      </w:r>
      <w:r w:rsidR="00D3394A" w:rsidRPr="003718A7">
        <w:rPr>
          <w:sz w:val="23"/>
          <w:szCs w:val="23"/>
          <w:lang w:val="pl-PL"/>
        </w:rPr>
        <w:t>wzyw</w:t>
      </w:r>
      <w:r w:rsidR="00D3394A" w:rsidRPr="003718A7">
        <w:rPr>
          <w:spacing w:val="15"/>
          <w:sz w:val="23"/>
          <w:szCs w:val="23"/>
          <w:lang w:val="pl-PL"/>
        </w:rPr>
        <w:t>a</w:t>
      </w:r>
      <w:r w:rsidR="006B0142">
        <w:rPr>
          <w:spacing w:val="15"/>
          <w:sz w:val="23"/>
          <w:szCs w:val="23"/>
          <w:lang w:val="pl-PL"/>
        </w:rPr>
        <w:t xml:space="preserve"> </w:t>
      </w:r>
      <w:r w:rsidR="00D3394A" w:rsidRPr="003718A7">
        <w:rPr>
          <w:sz w:val="23"/>
          <w:szCs w:val="23"/>
          <w:lang w:val="pl-PL"/>
        </w:rPr>
        <w:t>Wykonawców</w:t>
      </w:r>
      <w:r w:rsidR="00D3394A" w:rsidRPr="003718A7">
        <w:rPr>
          <w:spacing w:val="14"/>
          <w:sz w:val="23"/>
          <w:szCs w:val="23"/>
          <w:lang w:val="pl-PL"/>
        </w:rPr>
        <w:t>,</w:t>
      </w:r>
      <w:r w:rsidR="006B0142">
        <w:rPr>
          <w:spacing w:val="14"/>
          <w:sz w:val="23"/>
          <w:szCs w:val="23"/>
          <w:lang w:val="pl-PL"/>
        </w:rPr>
        <w:t xml:space="preserve"> </w:t>
      </w:r>
      <w:r w:rsidR="00D3394A" w:rsidRPr="003718A7">
        <w:rPr>
          <w:sz w:val="23"/>
          <w:szCs w:val="23"/>
          <w:lang w:val="pl-PL"/>
        </w:rPr>
        <w:t>którz</w:t>
      </w:r>
      <w:r w:rsidR="00D3394A" w:rsidRPr="003718A7">
        <w:rPr>
          <w:spacing w:val="27"/>
          <w:sz w:val="23"/>
          <w:szCs w:val="23"/>
          <w:lang w:val="pl-PL"/>
        </w:rPr>
        <w:t xml:space="preserve">y </w:t>
      </w:r>
      <w:r w:rsidR="00D3394A" w:rsidRPr="003718A7">
        <w:rPr>
          <w:sz w:val="23"/>
          <w:szCs w:val="23"/>
          <w:lang w:val="pl-PL"/>
        </w:rPr>
        <w:t>złożyl</w:t>
      </w:r>
      <w:r w:rsidR="00D3394A" w:rsidRPr="003718A7">
        <w:rPr>
          <w:spacing w:val="14"/>
          <w:sz w:val="23"/>
          <w:szCs w:val="23"/>
          <w:lang w:val="pl-PL"/>
        </w:rPr>
        <w:t>i</w:t>
      </w:r>
      <w:r w:rsidR="006B0142">
        <w:rPr>
          <w:spacing w:val="14"/>
          <w:sz w:val="23"/>
          <w:szCs w:val="23"/>
          <w:lang w:val="pl-PL"/>
        </w:rPr>
        <w:t xml:space="preserve"> </w:t>
      </w:r>
      <w:r w:rsidR="00D3394A" w:rsidRPr="003718A7">
        <w:rPr>
          <w:sz w:val="23"/>
          <w:szCs w:val="23"/>
          <w:lang w:val="pl-PL"/>
        </w:rPr>
        <w:t>t</w:t>
      </w:r>
      <w:r w:rsidR="00D3394A" w:rsidRPr="003718A7">
        <w:rPr>
          <w:spacing w:val="15"/>
          <w:sz w:val="23"/>
          <w:szCs w:val="23"/>
          <w:lang w:val="pl-PL"/>
        </w:rPr>
        <w:t>e</w:t>
      </w:r>
      <w:r w:rsidR="006B0142">
        <w:rPr>
          <w:spacing w:val="15"/>
          <w:sz w:val="23"/>
          <w:szCs w:val="23"/>
          <w:lang w:val="pl-PL"/>
        </w:rPr>
        <w:t xml:space="preserve"> </w:t>
      </w:r>
      <w:r w:rsidR="00D3394A" w:rsidRPr="003718A7">
        <w:rPr>
          <w:sz w:val="23"/>
          <w:szCs w:val="23"/>
          <w:lang w:val="pl-PL"/>
        </w:rPr>
        <w:t>oferty</w:t>
      </w:r>
      <w:r w:rsidR="00D3394A" w:rsidRPr="003718A7">
        <w:rPr>
          <w:spacing w:val="16"/>
          <w:sz w:val="23"/>
          <w:szCs w:val="23"/>
          <w:lang w:val="pl-PL"/>
        </w:rPr>
        <w:t>,</w:t>
      </w:r>
      <w:r w:rsidR="006B0142">
        <w:rPr>
          <w:spacing w:val="16"/>
          <w:sz w:val="23"/>
          <w:szCs w:val="23"/>
          <w:lang w:val="pl-PL"/>
        </w:rPr>
        <w:t xml:space="preserve"> </w:t>
      </w:r>
      <w:r w:rsidR="00D3394A" w:rsidRPr="003718A7">
        <w:rPr>
          <w:sz w:val="23"/>
          <w:szCs w:val="23"/>
          <w:lang w:val="pl-PL"/>
        </w:rPr>
        <w:t>d</w:t>
      </w:r>
      <w:r w:rsidR="00D3394A" w:rsidRPr="003718A7">
        <w:rPr>
          <w:spacing w:val="15"/>
          <w:sz w:val="23"/>
          <w:szCs w:val="23"/>
          <w:lang w:val="pl-PL"/>
        </w:rPr>
        <w:t>o</w:t>
      </w:r>
      <w:r w:rsidR="006B0142">
        <w:rPr>
          <w:spacing w:val="15"/>
          <w:sz w:val="23"/>
          <w:szCs w:val="23"/>
          <w:lang w:val="pl-PL"/>
        </w:rPr>
        <w:t xml:space="preserve"> </w:t>
      </w:r>
      <w:r w:rsidR="00D3394A" w:rsidRPr="003718A7">
        <w:rPr>
          <w:sz w:val="23"/>
          <w:szCs w:val="23"/>
          <w:lang w:val="pl-PL"/>
        </w:rPr>
        <w:t>złożenia w terminie</w:t>
      </w:r>
      <w:r w:rsidR="00204AA1" w:rsidRPr="003718A7">
        <w:rPr>
          <w:sz w:val="23"/>
          <w:szCs w:val="23"/>
          <w:lang w:val="pl-PL"/>
        </w:rPr>
        <w:t xml:space="preserve"> o</w:t>
      </w:r>
      <w:r w:rsidR="00D3394A" w:rsidRPr="003718A7">
        <w:rPr>
          <w:sz w:val="23"/>
          <w:szCs w:val="23"/>
          <w:lang w:val="pl-PL"/>
        </w:rPr>
        <w:t>kreślonym przez Za</w:t>
      </w:r>
      <w:r w:rsidR="00204AA1" w:rsidRPr="003718A7">
        <w:rPr>
          <w:sz w:val="23"/>
          <w:szCs w:val="23"/>
          <w:lang w:val="pl-PL"/>
        </w:rPr>
        <w:t xml:space="preserve">mawiającego </w:t>
      </w:r>
      <w:r w:rsidR="008A6857" w:rsidRPr="003718A7">
        <w:rPr>
          <w:sz w:val="23"/>
          <w:szCs w:val="23"/>
          <w:lang w:val="pl-PL"/>
        </w:rPr>
        <w:t xml:space="preserve">do składania </w:t>
      </w:r>
      <w:r w:rsidR="00204AA1" w:rsidRPr="003718A7">
        <w:rPr>
          <w:sz w:val="23"/>
          <w:szCs w:val="23"/>
          <w:lang w:val="pl-PL"/>
        </w:rPr>
        <w:t xml:space="preserve">ofert dodatkowych. </w:t>
      </w:r>
    </w:p>
    <w:p w:rsidR="00D3394A" w:rsidRPr="003718A7" w:rsidRDefault="00A20A63" w:rsidP="003012ED">
      <w:pPr>
        <w:spacing w:after="0" w:line="240" w:lineRule="auto"/>
        <w:ind w:left="284" w:right="-23" w:hanging="267"/>
        <w:rPr>
          <w:sz w:val="23"/>
          <w:szCs w:val="23"/>
          <w:lang w:val="pl-PL"/>
        </w:rPr>
      </w:pPr>
      <w:r w:rsidRPr="003718A7">
        <w:rPr>
          <w:sz w:val="23"/>
          <w:szCs w:val="23"/>
          <w:lang w:val="pl-PL"/>
        </w:rPr>
        <w:t>6</w:t>
      </w:r>
      <w:r w:rsidR="00D3394A" w:rsidRPr="003718A7">
        <w:rPr>
          <w:sz w:val="23"/>
          <w:szCs w:val="23"/>
          <w:lang w:val="pl-PL"/>
        </w:rPr>
        <w:t>. Wykonawcy,składającofertydodatkowe,niemogązaoferowaćcenwyższychniż zaoferowane w złożonych ofertach.</w:t>
      </w:r>
    </w:p>
    <w:p w:rsidR="00D3394A" w:rsidRPr="003718A7" w:rsidRDefault="00D3394A" w:rsidP="00D3394A">
      <w:pPr>
        <w:spacing w:after="105"/>
        <w:rPr>
          <w:color w:val="000000" w:themeColor="text1"/>
          <w:sz w:val="23"/>
          <w:szCs w:val="23"/>
          <w:lang w:val="pl-PL"/>
        </w:rPr>
      </w:pPr>
    </w:p>
    <w:p w:rsidR="00D3394A" w:rsidRPr="003718A7" w:rsidRDefault="00D3394A" w:rsidP="006625BB">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Kryteriaocenyofert,informacjaowagachpunktowychlubprocentowychprzypisanychdoposzczególnychkryteriówocenyofertorazopissposobuprzyznawania punktacji za spełnienie kryteriów oceny ofert</w:t>
      </w:r>
    </w:p>
    <w:p w:rsidR="00D3394A" w:rsidRPr="003718A7" w:rsidRDefault="00D3394A" w:rsidP="006625BB">
      <w:pPr>
        <w:spacing w:before="80" w:line="266" w:lineRule="exact"/>
        <w:ind w:left="0"/>
        <w:rPr>
          <w:sz w:val="23"/>
          <w:szCs w:val="23"/>
          <w:lang w:val="pl-PL"/>
        </w:rPr>
      </w:pPr>
      <w:r w:rsidRPr="003718A7">
        <w:rPr>
          <w:sz w:val="23"/>
          <w:szCs w:val="23"/>
          <w:lang w:val="pl-PL"/>
        </w:rPr>
        <w:t>1. Zamawiają dokona wyboru Wykonawcy zgodnie z poniższym kryterium oceny ofert:</w:t>
      </w:r>
    </w:p>
    <w:p w:rsidR="00D3394A" w:rsidRPr="003718A7" w:rsidRDefault="00D3394A" w:rsidP="006625BB">
      <w:pPr>
        <w:spacing w:before="80" w:line="266" w:lineRule="exact"/>
        <w:ind w:left="0"/>
        <w:rPr>
          <w:sz w:val="23"/>
          <w:szCs w:val="23"/>
          <w:lang w:val="pl-PL"/>
        </w:rPr>
      </w:pPr>
      <w:r w:rsidRPr="003718A7">
        <w:rPr>
          <w:sz w:val="23"/>
          <w:szCs w:val="23"/>
          <w:lang w:val="pl-PL"/>
        </w:rPr>
        <w:t>cena ofertowa brutto – waga procentowa 100%</w:t>
      </w:r>
    </w:p>
    <w:p w:rsidR="00D3394A" w:rsidRPr="003718A7" w:rsidRDefault="00D3394A" w:rsidP="006625BB">
      <w:pPr>
        <w:spacing w:before="80" w:line="266" w:lineRule="exact"/>
        <w:ind w:left="0"/>
        <w:rPr>
          <w:sz w:val="23"/>
          <w:szCs w:val="23"/>
          <w:lang w:val="pl-PL"/>
        </w:rPr>
        <w:sectPr w:rsidR="00D3394A" w:rsidRPr="003718A7" w:rsidSect="00A20A63">
          <w:headerReference w:type="default" r:id="rId8"/>
          <w:footerReference w:type="default" r:id="rId9"/>
          <w:type w:val="continuous"/>
          <w:pgSz w:w="11918" w:h="16850"/>
          <w:pgMar w:top="993" w:right="1080" w:bottom="1440" w:left="1080" w:header="708" w:footer="708" w:gutter="0"/>
          <w:cols w:space="708"/>
          <w:docGrid w:linePitch="360"/>
        </w:sectPr>
      </w:pPr>
    </w:p>
    <w:p w:rsidR="00D3394A" w:rsidRPr="003718A7" w:rsidRDefault="00D3394A" w:rsidP="006625BB">
      <w:pPr>
        <w:spacing w:before="80" w:line="266" w:lineRule="exact"/>
        <w:ind w:left="0"/>
        <w:rPr>
          <w:sz w:val="23"/>
          <w:szCs w:val="23"/>
          <w:lang w:val="pl-PL"/>
        </w:rPr>
      </w:pPr>
      <w:r w:rsidRPr="003718A7">
        <w:rPr>
          <w:sz w:val="23"/>
          <w:szCs w:val="23"/>
          <w:lang w:val="pl-PL"/>
        </w:rPr>
        <w:lastRenderedPageBreak/>
        <w:t>W ramach kryterium oceny ofert cena ofertowa brutto</w:t>
      </w:r>
      <w:r w:rsidR="006625BB" w:rsidRPr="003718A7">
        <w:rPr>
          <w:sz w:val="23"/>
          <w:szCs w:val="23"/>
          <w:lang w:val="pl-PL"/>
        </w:rPr>
        <w:t xml:space="preserve">, oferta Wykonawcy może uzyskać </w:t>
      </w:r>
      <w:r w:rsidRPr="003718A7">
        <w:rPr>
          <w:sz w:val="23"/>
          <w:szCs w:val="23"/>
          <w:lang w:val="pl-PL"/>
        </w:rPr>
        <w:t>maksymalnie100punktów.ZamawiającyprzyznaWykonawcypunktynapodstawie informacji podanych przez Wykonawcę w formularzu ofertowym.</w:t>
      </w:r>
    </w:p>
    <w:p w:rsidR="00A63098" w:rsidRPr="003718A7" w:rsidRDefault="00D3394A" w:rsidP="006625BB">
      <w:pPr>
        <w:spacing w:before="80" w:line="266" w:lineRule="exact"/>
        <w:ind w:left="0"/>
        <w:rPr>
          <w:sz w:val="23"/>
          <w:szCs w:val="23"/>
          <w:lang w:val="pl-PL"/>
        </w:rPr>
      </w:pPr>
      <w:r w:rsidRPr="003718A7">
        <w:rPr>
          <w:sz w:val="23"/>
          <w:szCs w:val="23"/>
          <w:lang w:val="pl-PL"/>
        </w:rPr>
        <w:t>Oferta Wykonawcy otrzyma punkty w tym kryterium zgodnie z poniższym wzorem:</w:t>
      </w:r>
      <w:r w:rsidRPr="003718A7">
        <w:rPr>
          <w:sz w:val="23"/>
          <w:szCs w:val="23"/>
          <w:lang w:val="pl-PL"/>
        </w:rPr>
        <w:br w:type="textWrapping" w:clear="all"/>
      </w:r>
    </w:p>
    <w:p w:rsidR="00204AA1" w:rsidRPr="003718A7" w:rsidRDefault="00204AA1" w:rsidP="006625BB">
      <w:pPr>
        <w:spacing w:before="80" w:line="266" w:lineRule="exact"/>
        <w:ind w:left="0"/>
        <w:rPr>
          <w:color w:val="010302"/>
          <w:sz w:val="23"/>
          <w:szCs w:val="23"/>
          <w:lang w:val="pl-PL"/>
        </w:rPr>
      </w:pPr>
      <w:r w:rsidRPr="003718A7">
        <w:rPr>
          <w:sz w:val="23"/>
          <w:szCs w:val="23"/>
          <w:lang w:val="pl-PL"/>
        </w:rPr>
        <w:tab/>
      </w:r>
      <w:r w:rsidRPr="003718A7">
        <w:rPr>
          <w:sz w:val="23"/>
          <w:szCs w:val="23"/>
          <w:lang w:val="pl-PL"/>
        </w:rPr>
        <w:tab/>
        <w:t>Cn</w:t>
      </w:r>
    </w:p>
    <w:p w:rsidR="00204AA1" w:rsidRPr="003718A7" w:rsidRDefault="00204AA1" w:rsidP="00204AA1">
      <w:pPr>
        <w:tabs>
          <w:tab w:val="left" w:pos="1179"/>
        </w:tabs>
        <w:spacing w:before="80" w:line="263" w:lineRule="exact"/>
        <w:ind w:left="0"/>
        <w:rPr>
          <w:color w:val="010302"/>
          <w:sz w:val="23"/>
          <w:szCs w:val="23"/>
          <w:lang w:val="pl-PL"/>
        </w:rPr>
      </w:pPr>
      <w:r w:rsidRPr="003718A7">
        <w:rPr>
          <w:sz w:val="23"/>
          <w:szCs w:val="23"/>
          <w:lang w:val="pl-PL"/>
        </w:rPr>
        <w:tab/>
        <w:t>C = -------- x 100 pkt</w:t>
      </w:r>
    </w:p>
    <w:p w:rsidR="00204AA1" w:rsidRPr="003718A7" w:rsidRDefault="00204AA1" w:rsidP="00204AA1">
      <w:pPr>
        <w:tabs>
          <w:tab w:val="left" w:pos="1388"/>
          <w:tab w:val="left" w:pos="1669"/>
        </w:tabs>
        <w:spacing w:line="360" w:lineRule="exact"/>
        <w:ind w:left="0" w:right="8786" w:hanging="288"/>
        <w:jc w:val="right"/>
        <w:rPr>
          <w:color w:val="010302"/>
          <w:sz w:val="23"/>
          <w:szCs w:val="23"/>
          <w:lang w:val="pl-PL"/>
        </w:rPr>
      </w:pPr>
      <w:r w:rsidRPr="003718A7">
        <w:rPr>
          <w:sz w:val="23"/>
          <w:szCs w:val="23"/>
          <w:lang w:val="pl-PL"/>
        </w:rPr>
        <w:tab/>
      </w:r>
      <w:r w:rsidRPr="003718A7">
        <w:rPr>
          <w:sz w:val="23"/>
          <w:szCs w:val="23"/>
          <w:lang w:val="pl-PL"/>
        </w:rPr>
        <w:tab/>
        <w:t>Cb</w:t>
      </w:r>
      <w:r w:rsidR="006B0142">
        <w:rPr>
          <w:sz w:val="23"/>
          <w:szCs w:val="23"/>
          <w:lang w:val="pl-PL"/>
        </w:rPr>
        <w:t xml:space="preserve"> </w:t>
      </w:r>
      <w:r w:rsidRPr="003718A7">
        <w:rPr>
          <w:sz w:val="23"/>
          <w:szCs w:val="23"/>
          <w:lang w:val="pl-PL"/>
        </w:rPr>
        <w:t>gdzie:</w:t>
      </w:r>
    </w:p>
    <w:p w:rsidR="00204AA1" w:rsidRPr="003718A7" w:rsidRDefault="00204AA1" w:rsidP="00204AA1">
      <w:pPr>
        <w:spacing w:before="80" w:line="290" w:lineRule="exact"/>
        <w:ind w:left="0"/>
        <w:rPr>
          <w:color w:val="010302"/>
          <w:sz w:val="23"/>
          <w:szCs w:val="23"/>
          <w:lang w:val="pl-PL"/>
        </w:rPr>
      </w:pPr>
      <w:r w:rsidRPr="003718A7">
        <w:rPr>
          <w:sz w:val="23"/>
          <w:szCs w:val="23"/>
        </w:rPr>
        <w:t></w:t>
      </w:r>
      <w:r w:rsidRPr="003718A7">
        <w:rPr>
          <w:sz w:val="23"/>
          <w:szCs w:val="23"/>
          <w:lang w:val="pl-PL"/>
        </w:rPr>
        <w:t>C – liczba punktów przyznanych ofercie Wykonawcy,</w:t>
      </w:r>
    </w:p>
    <w:p w:rsidR="00204AA1" w:rsidRPr="003718A7" w:rsidRDefault="00204AA1" w:rsidP="00204AA1">
      <w:pPr>
        <w:spacing w:before="80" w:line="290" w:lineRule="exact"/>
        <w:ind w:left="0"/>
        <w:rPr>
          <w:color w:val="010302"/>
          <w:sz w:val="23"/>
          <w:szCs w:val="23"/>
          <w:lang w:val="pl-PL"/>
        </w:rPr>
      </w:pPr>
      <w:r w:rsidRPr="003718A7">
        <w:rPr>
          <w:sz w:val="23"/>
          <w:szCs w:val="23"/>
        </w:rPr>
        <w:t></w:t>
      </w:r>
      <w:r w:rsidRPr="003718A7">
        <w:rPr>
          <w:sz w:val="23"/>
          <w:szCs w:val="23"/>
          <w:lang w:val="pl-PL"/>
        </w:rPr>
        <w:t>Cn – najniższa cena brutto spośród ofert nieodrzuconych,</w:t>
      </w:r>
    </w:p>
    <w:p w:rsidR="00204AA1" w:rsidRPr="003718A7" w:rsidRDefault="00204AA1" w:rsidP="00204AA1">
      <w:pPr>
        <w:spacing w:before="80" w:line="290" w:lineRule="exact"/>
        <w:ind w:left="0"/>
        <w:rPr>
          <w:color w:val="010302"/>
          <w:sz w:val="23"/>
          <w:szCs w:val="23"/>
          <w:lang w:val="pl-PL"/>
        </w:rPr>
      </w:pPr>
      <w:r w:rsidRPr="003718A7">
        <w:rPr>
          <w:sz w:val="23"/>
          <w:szCs w:val="23"/>
        </w:rPr>
        <w:t></w:t>
      </w:r>
      <w:r w:rsidRPr="003718A7">
        <w:rPr>
          <w:sz w:val="23"/>
          <w:szCs w:val="23"/>
          <w:lang w:val="pl-PL"/>
        </w:rPr>
        <w:t>Cb – cena brutto oferty badanej (ocenianej),</w:t>
      </w:r>
    </w:p>
    <w:p w:rsidR="00204AA1" w:rsidRPr="003718A7" w:rsidRDefault="00204AA1" w:rsidP="00204AA1">
      <w:pPr>
        <w:spacing w:before="80" w:line="290" w:lineRule="exact"/>
        <w:ind w:left="0"/>
        <w:rPr>
          <w:color w:val="010302"/>
          <w:sz w:val="23"/>
          <w:szCs w:val="23"/>
          <w:lang w:val="pl-PL"/>
        </w:rPr>
      </w:pPr>
      <w:r w:rsidRPr="003718A7">
        <w:rPr>
          <w:sz w:val="23"/>
          <w:szCs w:val="23"/>
        </w:rPr>
        <w:t></w:t>
      </w:r>
      <w:r w:rsidRPr="003718A7">
        <w:rPr>
          <w:sz w:val="23"/>
          <w:szCs w:val="23"/>
          <w:lang w:val="pl-PL"/>
        </w:rPr>
        <w:t>100 pkt – waga kryterium.</w:t>
      </w:r>
    </w:p>
    <w:p w:rsidR="00D3394A" w:rsidRPr="003718A7" w:rsidRDefault="00D3394A" w:rsidP="003012ED">
      <w:pPr>
        <w:spacing w:before="80" w:line="266" w:lineRule="exact"/>
        <w:ind w:left="284" w:hanging="267"/>
        <w:rPr>
          <w:sz w:val="23"/>
          <w:szCs w:val="23"/>
          <w:lang w:val="pl-PL"/>
        </w:rPr>
      </w:pPr>
      <w:r w:rsidRPr="003718A7">
        <w:rPr>
          <w:sz w:val="23"/>
          <w:szCs w:val="23"/>
          <w:lang w:val="pl-PL"/>
        </w:rPr>
        <w:t>2. Wyniki zostaną przez Zamawiającego zaokrąglone, zgodnie z zasadami matematycznymi, z dokładnością do dwóch miejsc po przecinku.</w:t>
      </w:r>
    </w:p>
    <w:p w:rsidR="00D3394A" w:rsidRPr="003718A7" w:rsidRDefault="00D3394A" w:rsidP="003012ED">
      <w:pPr>
        <w:spacing w:before="80" w:line="266" w:lineRule="exact"/>
        <w:ind w:left="284" w:hanging="267"/>
        <w:rPr>
          <w:sz w:val="23"/>
          <w:szCs w:val="23"/>
          <w:lang w:val="pl-PL"/>
        </w:rPr>
      </w:pPr>
      <w:r w:rsidRPr="003718A7">
        <w:rPr>
          <w:sz w:val="23"/>
          <w:szCs w:val="23"/>
          <w:lang w:val="pl-PL"/>
        </w:rPr>
        <w:t>3. Oferta Wykonawcy, która uzyska najwyższą liczbę punktów w ramach kryteriów oceny ofert, uznana zostanie przez Zamawiającego za najkorzystniejszą.</w:t>
      </w:r>
    </w:p>
    <w:p w:rsidR="006625BB" w:rsidRPr="003718A7" w:rsidRDefault="006625BB" w:rsidP="00204AA1">
      <w:pPr>
        <w:spacing w:line="266" w:lineRule="exact"/>
        <w:ind w:left="0"/>
        <w:rPr>
          <w:b/>
          <w:bCs/>
          <w:sz w:val="23"/>
          <w:szCs w:val="23"/>
          <w:lang w:val="pl-PL"/>
        </w:rPr>
      </w:pPr>
    </w:p>
    <w:p w:rsidR="00D3394A" w:rsidRPr="003718A7" w:rsidRDefault="00D3394A" w:rsidP="006625BB">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Wybór Wykonawcy</w:t>
      </w:r>
    </w:p>
    <w:p w:rsidR="00D3394A" w:rsidRPr="003718A7" w:rsidRDefault="00D3394A" w:rsidP="003012ED">
      <w:pPr>
        <w:spacing w:before="80" w:line="266" w:lineRule="exact"/>
        <w:ind w:left="284" w:hanging="267"/>
        <w:rPr>
          <w:sz w:val="23"/>
          <w:szCs w:val="23"/>
          <w:lang w:val="pl-PL"/>
        </w:rPr>
      </w:pPr>
      <w:r w:rsidRPr="003718A7">
        <w:rPr>
          <w:sz w:val="23"/>
          <w:szCs w:val="23"/>
          <w:lang w:val="pl-PL"/>
        </w:rPr>
        <w:t>1. WtokubadaniaiocenyofertZamawiającymożeżądaćodWykonawcówwyjaśnień dotyczących treści złożonych ofert we wskazanym przez Zamawiającego terminie. W</w:t>
      </w:r>
      <w:r w:rsidR="006B0142">
        <w:rPr>
          <w:sz w:val="23"/>
          <w:szCs w:val="23"/>
          <w:lang w:val="pl-PL"/>
        </w:rPr>
        <w:t xml:space="preserve"> </w:t>
      </w:r>
      <w:r w:rsidRPr="003718A7">
        <w:rPr>
          <w:sz w:val="23"/>
          <w:szCs w:val="23"/>
          <w:lang w:val="pl-PL"/>
        </w:rPr>
        <w:t>tym Zamawiający może zwrócić się do Wykonawcy o wyjaśnienie treści oferty w zakresie zaoferowanej ceny za realizację zamówienia, w szczególności jeżeli zaoferowana cena wydajesięrażąconiskawstosunkudoprzedmiotuzamówieniaibudziwątpliwości Zamawiającego co do możliwości wykonania przedmiotu zamówienia lub zaoferowana cena jest znacznie niższa od wartości szacunkowej zamówienia lub cen innych złożonych ofert.</w:t>
      </w:r>
    </w:p>
    <w:p w:rsidR="00D3394A" w:rsidRPr="003718A7" w:rsidRDefault="00D3394A" w:rsidP="003012ED">
      <w:pPr>
        <w:spacing w:before="80" w:line="266" w:lineRule="exact"/>
        <w:ind w:left="284" w:hanging="267"/>
        <w:rPr>
          <w:sz w:val="23"/>
          <w:szCs w:val="23"/>
          <w:lang w:val="pl-PL"/>
        </w:rPr>
      </w:pPr>
      <w:r w:rsidRPr="003718A7">
        <w:rPr>
          <w:sz w:val="23"/>
          <w:szCs w:val="23"/>
          <w:lang w:val="pl-PL"/>
        </w:rPr>
        <w:t>2. W razie braku złożenia niezbędnych oświadczeń lub dokumentów Wykonawca, którego oferta zostanie przez Zamawiającego oceniona jako najkorzystniejsza, zostanie wezwany do ich uzupełnienia w określonym terminie, chyba że jego oferta podlega odrzuceniu</w:t>
      </w:r>
      <w:r w:rsidR="006B0142">
        <w:rPr>
          <w:sz w:val="23"/>
          <w:szCs w:val="23"/>
          <w:lang w:val="pl-PL"/>
        </w:rPr>
        <w:t xml:space="preserve"> </w:t>
      </w:r>
      <w:r w:rsidRPr="003718A7">
        <w:rPr>
          <w:sz w:val="23"/>
          <w:szCs w:val="23"/>
          <w:lang w:val="pl-PL"/>
        </w:rPr>
        <w:t>lub Zamawiający unieważni postępowanie.</w:t>
      </w:r>
    </w:p>
    <w:p w:rsidR="00D3394A" w:rsidRPr="003718A7" w:rsidRDefault="00D3394A" w:rsidP="003012ED">
      <w:pPr>
        <w:spacing w:before="80" w:line="266" w:lineRule="exact"/>
        <w:ind w:left="284" w:hanging="267"/>
        <w:rPr>
          <w:sz w:val="23"/>
          <w:szCs w:val="23"/>
          <w:lang w:val="pl-PL"/>
        </w:rPr>
      </w:pPr>
      <w:r w:rsidRPr="003718A7">
        <w:rPr>
          <w:sz w:val="23"/>
          <w:szCs w:val="23"/>
          <w:lang w:val="pl-PL"/>
        </w:rPr>
        <w:t>3. Jeżeli</w:t>
      </w:r>
      <w:r w:rsidR="006B0142">
        <w:rPr>
          <w:sz w:val="23"/>
          <w:szCs w:val="23"/>
          <w:lang w:val="pl-PL"/>
        </w:rPr>
        <w:t xml:space="preserve"> </w:t>
      </w:r>
      <w:r w:rsidRPr="003718A7">
        <w:rPr>
          <w:sz w:val="23"/>
          <w:szCs w:val="23"/>
          <w:lang w:val="pl-PL"/>
        </w:rPr>
        <w:t>Wykonawca, którego</w:t>
      </w:r>
      <w:r w:rsidR="006B0142">
        <w:rPr>
          <w:sz w:val="23"/>
          <w:szCs w:val="23"/>
          <w:lang w:val="pl-PL"/>
        </w:rPr>
        <w:t xml:space="preserve"> </w:t>
      </w:r>
      <w:r w:rsidRPr="003718A7">
        <w:rPr>
          <w:sz w:val="23"/>
          <w:szCs w:val="23"/>
          <w:lang w:val="pl-PL"/>
        </w:rPr>
        <w:t>oferta</w:t>
      </w:r>
      <w:r w:rsidR="006B0142">
        <w:rPr>
          <w:sz w:val="23"/>
          <w:szCs w:val="23"/>
          <w:lang w:val="pl-PL"/>
        </w:rPr>
        <w:t xml:space="preserve"> </w:t>
      </w:r>
      <w:r w:rsidRPr="003718A7">
        <w:rPr>
          <w:sz w:val="23"/>
          <w:szCs w:val="23"/>
          <w:lang w:val="pl-PL"/>
        </w:rPr>
        <w:t>została</w:t>
      </w:r>
      <w:r w:rsidR="006B0142">
        <w:rPr>
          <w:sz w:val="23"/>
          <w:szCs w:val="23"/>
          <w:lang w:val="pl-PL"/>
        </w:rPr>
        <w:t xml:space="preserve"> </w:t>
      </w:r>
      <w:r w:rsidRPr="003718A7">
        <w:rPr>
          <w:sz w:val="23"/>
          <w:szCs w:val="23"/>
          <w:lang w:val="pl-PL"/>
        </w:rPr>
        <w:t>wybrana, uchyla</w:t>
      </w:r>
      <w:r w:rsidR="006B0142">
        <w:rPr>
          <w:sz w:val="23"/>
          <w:szCs w:val="23"/>
          <w:lang w:val="pl-PL"/>
        </w:rPr>
        <w:t xml:space="preserve"> </w:t>
      </w:r>
      <w:r w:rsidRPr="003718A7">
        <w:rPr>
          <w:sz w:val="23"/>
          <w:szCs w:val="23"/>
          <w:lang w:val="pl-PL"/>
        </w:rPr>
        <w:t>się</w:t>
      </w:r>
      <w:r w:rsidR="006B0142">
        <w:rPr>
          <w:sz w:val="23"/>
          <w:szCs w:val="23"/>
          <w:lang w:val="pl-PL"/>
        </w:rPr>
        <w:t xml:space="preserve"> </w:t>
      </w:r>
      <w:r w:rsidRPr="003718A7">
        <w:rPr>
          <w:sz w:val="23"/>
          <w:szCs w:val="23"/>
          <w:lang w:val="pl-PL"/>
        </w:rPr>
        <w:t>od</w:t>
      </w:r>
      <w:r w:rsidR="006B0142">
        <w:rPr>
          <w:sz w:val="23"/>
          <w:szCs w:val="23"/>
          <w:lang w:val="pl-PL"/>
        </w:rPr>
        <w:t xml:space="preserve"> </w:t>
      </w:r>
      <w:r w:rsidRPr="003718A7">
        <w:rPr>
          <w:sz w:val="23"/>
          <w:szCs w:val="23"/>
          <w:lang w:val="pl-PL"/>
        </w:rPr>
        <w:t>zawarcia umowy</w:t>
      </w:r>
      <w:r w:rsidR="006B0142">
        <w:rPr>
          <w:sz w:val="23"/>
          <w:szCs w:val="23"/>
          <w:lang w:val="pl-PL"/>
        </w:rPr>
        <w:t xml:space="preserve"> </w:t>
      </w:r>
      <w:r w:rsidRPr="003718A7">
        <w:rPr>
          <w:sz w:val="23"/>
          <w:szCs w:val="23"/>
          <w:lang w:val="pl-PL"/>
        </w:rPr>
        <w:t>z Zamawiającym, Zamawiający może wybrać ofertę najkorzystniejszą spośród pozostałych ofert. Procedura, o której mowa w zadaniu poprzednim, może być powtarzana.</w:t>
      </w:r>
    </w:p>
    <w:p w:rsidR="00D3394A" w:rsidRPr="003718A7" w:rsidRDefault="00D3394A" w:rsidP="006625BB">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Podstawy odrzucenia oferty</w:t>
      </w:r>
    </w:p>
    <w:p w:rsidR="00D3394A" w:rsidRPr="003718A7" w:rsidRDefault="00D3394A" w:rsidP="00204AA1">
      <w:pPr>
        <w:spacing w:before="80" w:line="263" w:lineRule="exact"/>
        <w:ind w:left="0"/>
        <w:rPr>
          <w:color w:val="010302"/>
          <w:sz w:val="23"/>
          <w:szCs w:val="23"/>
          <w:lang w:val="pl-PL"/>
        </w:rPr>
      </w:pPr>
      <w:r w:rsidRPr="003718A7">
        <w:rPr>
          <w:sz w:val="23"/>
          <w:szCs w:val="23"/>
          <w:lang w:val="pl-PL"/>
        </w:rPr>
        <w:t>Zamawiający odrzuci ofertę:</w:t>
      </w:r>
    </w:p>
    <w:p w:rsidR="00D3394A" w:rsidRPr="003718A7" w:rsidRDefault="00D3394A" w:rsidP="008576DD">
      <w:pPr>
        <w:spacing w:before="80" w:line="266" w:lineRule="exact"/>
        <w:ind w:left="284" w:right="3420" w:hanging="284"/>
        <w:rPr>
          <w:color w:val="010302"/>
          <w:sz w:val="23"/>
          <w:szCs w:val="23"/>
          <w:lang w:val="pl-PL"/>
        </w:rPr>
      </w:pPr>
      <w:r w:rsidRPr="003718A7">
        <w:rPr>
          <w:sz w:val="23"/>
          <w:szCs w:val="23"/>
          <w:lang w:val="pl-PL"/>
        </w:rPr>
        <w:t>1) Wykonawcy, któr</w:t>
      </w:r>
      <w:r w:rsidR="00C75A7B" w:rsidRPr="003718A7">
        <w:rPr>
          <w:sz w:val="23"/>
          <w:szCs w:val="23"/>
          <w:lang w:val="pl-PL"/>
        </w:rPr>
        <w:t xml:space="preserve">y został wykluczony z udziału </w:t>
      </w:r>
      <w:r w:rsidRPr="003718A7">
        <w:rPr>
          <w:sz w:val="23"/>
          <w:szCs w:val="23"/>
          <w:lang w:val="pl-PL"/>
        </w:rPr>
        <w:t xml:space="preserve">postępowaniu, </w:t>
      </w:r>
    </w:p>
    <w:p w:rsidR="00D3394A" w:rsidRPr="003718A7" w:rsidRDefault="00D3394A" w:rsidP="008576DD">
      <w:pPr>
        <w:spacing w:line="223" w:lineRule="exact"/>
        <w:ind w:left="284" w:hanging="284"/>
        <w:rPr>
          <w:color w:val="010302"/>
          <w:sz w:val="23"/>
          <w:szCs w:val="23"/>
          <w:lang w:val="pl-PL"/>
        </w:rPr>
        <w:sectPr w:rsidR="00D3394A" w:rsidRPr="003718A7" w:rsidSect="00374D85">
          <w:type w:val="continuous"/>
          <w:pgSz w:w="11918" w:h="16850"/>
          <w:pgMar w:top="1276" w:right="1080" w:bottom="1440" w:left="1080" w:header="708" w:footer="708" w:gutter="0"/>
          <w:cols w:space="708"/>
          <w:docGrid w:linePitch="360"/>
        </w:sectPr>
      </w:pPr>
    </w:p>
    <w:p w:rsidR="00D3394A" w:rsidRPr="003718A7" w:rsidRDefault="00D3394A" w:rsidP="008576DD">
      <w:pPr>
        <w:spacing w:line="266" w:lineRule="exact"/>
        <w:ind w:left="284" w:hanging="284"/>
        <w:rPr>
          <w:color w:val="010302"/>
          <w:sz w:val="23"/>
          <w:szCs w:val="23"/>
          <w:lang w:val="pl-PL"/>
        </w:rPr>
      </w:pPr>
      <w:r w:rsidRPr="003718A7">
        <w:rPr>
          <w:sz w:val="23"/>
          <w:szCs w:val="23"/>
          <w:lang w:val="pl-PL"/>
        </w:rPr>
        <w:lastRenderedPageBreak/>
        <w:t>2) niezgodną z treścią niniejszego zapytania ofertowego,</w:t>
      </w:r>
    </w:p>
    <w:p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3) która zawiera rażąco niską cenę w stosunku do przedmiotu zamówienia,</w:t>
      </w:r>
    </w:p>
    <w:p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4) która zawiera błąd w obliczeniu ceny,</w:t>
      </w:r>
    </w:p>
    <w:p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5) która jest niezgodna z obowiązującymi przepisami prawa,</w:t>
      </w:r>
    </w:p>
    <w:p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6) która jest nieważna na podstawie przepisów prawa,</w:t>
      </w:r>
    </w:p>
    <w:p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 xml:space="preserve">7) Wykonawcy, który nie udzielił odpowiedzi na wezwanie Zamawiającego, o którym mowa </w:t>
      </w:r>
      <w:r w:rsidR="003836A9">
        <w:rPr>
          <w:sz w:val="23"/>
          <w:szCs w:val="23"/>
          <w:lang w:val="pl-PL"/>
        </w:rPr>
        <w:t xml:space="preserve">Rozdziale </w:t>
      </w:r>
      <w:r w:rsidRPr="003718A7">
        <w:rPr>
          <w:sz w:val="23"/>
          <w:szCs w:val="23"/>
          <w:lang w:val="pl-PL"/>
        </w:rPr>
        <w:t>X</w:t>
      </w:r>
      <w:r w:rsidR="00A20A63" w:rsidRPr="003718A7">
        <w:rPr>
          <w:sz w:val="23"/>
          <w:szCs w:val="23"/>
          <w:lang w:val="pl-PL"/>
        </w:rPr>
        <w:t>III</w:t>
      </w:r>
      <w:r w:rsidR="003836A9">
        <w:rPr>
          <w:sz w:val="23"/>
          <w:szCs w:val="23"/>
          <w:lang w:val="pl-PL"/>
        </w:rPr>
        <w:t xml:space="preserve"> </w:t>
      </w:r>
      <w:r w:rsidRPr="003718A7">
        <w:rPr>
          <w:sz w:val="23"/>
          <w:szCs w:val="23"/>
          <w:lang w:val="pl-PL"/>
        </w:rPr>
        <w:t>ust.1</w:t>
      </w:r>
      <w:r w:rsidR="003836A9">
        <w:rPr>
          <w:sz w:val="23"/>
          <w:szCs w:val="23"/>
          <w:lang w:val="pl-PL"/>
        </w:rPr>
        <w:t xml:space="preserve"> </w:t>
      </w:r>
      <w:r w:rsidRPr="003718A7">
        <w:rPr>
          <w:sz w:val="23"/>
          <w:szCs w:val="23"/>
          <w:lang w:val="pl-PL"/>
        </w:rPr>
        <w:t>lub</w:t>
      </w:r>
      <w:r w:rsidR="003836A9">
        <w:rPr>
          <w:sz w:val="23"/>
          <w:szCs w:val="23"/>
          <w:lang w:val="pl-PL"/>
        </w:rPr>
        <w:t xml:space="preserve"> </w:t>
      </w:r>
      <w:r w:rsidRPr="003718A7">
        <w:rPr>
          <w:sz w:val="23"/>
          <w:szCs w:val="23"/>
          <w:lang w:val="pl-PL"/>
        </w:rPr>
        <w:t>2niniejszeg</w:t>
      </w:r>
      <w:r w:rsidR="003836A9">
        <w:rPr>
          <w:sz w:val="23"/>
          <w:szCs w:val="23"/>
          <w:lang w:val="pl-PL"/>
        </w:rPr>
        <w:t xml:space="preserve"> zapytania </w:t>
      </w:r>
      <w:r w:rsidRPr="003718A7">
        <w:rPr>
          <w:sz w:val="23"/>
          <w:szCs w:val="23"/>
          <w:lang w:val="pl-PL"/>
        </w:rPr>
        <w:t>ofertowego,</w:t>
      </w:r>
      <w:r w:rsidR="003836A9">
        <w:rPr>
          <w:sz w:val="23"/>
          <w:szCs w:val="23"/>
          <w:lang w:val="pl-PL"/>
        </w:rPr>
        <w:t xml:space="preserve"> </w:t>
      </w:r>
      <w:r w:rsidRPr="003718A7">
        <w:rPr>
          <w:sz w:val="23"/>
          <w:szCs w:val="23"/>
          <w:lang w:val="pl-PL"/>
        </w:rPr>
        <w:t>lub</w:t>
      </w:r>
      <w:r w:rsidR="003836A9">
        <w:rPr>
          <w:sz w:val="23"/>
          <w:szCs w:val="23"/>
          <w:lang w:val="pl-PL"/>
        </w:rPr>
        <w:t xml:space="preserve"> </w:t>
      </w:r>
      <w:r w:rsidRPr="003718A7">
        <w:rPr>
          <w:sz w:val="23"/>
          <w:szCs w:val="23"/>
          <w:lang w:val="pl-PL"/>
        </w:rPr>
        <w:t>w</w:t>
      </w:r>
      <w:r w:rsidR="003836A9">
        <w:rPr>
          <w:sz w:val="23"/>
          <w:szCs w:val="23"/>
          <w:lang w:val="pl-PL"/>
        </w:rPr>
        <w:t xml:space="preserve"> </w:t>
      </w:r>
      <w:r w:rsidRPr="003718A7">
        <w:rPr>
          <w:sz w:val="23"/>
          <w:szCs w:val="23"/>
          <w:lang w:val="pl-PL"/>
        </w:rPr>
        <w:t>odpowiedzi</w:t>
      </w:r>
      <w:r w:rsidR="003836A9">
        <w:rPr>
          <w:sz w:val="23"/>
          <w:szCs w:val="23"/>
          <w:lang w:val="pl-PL"/>
        </w:rPr>
        <w:t xml:space="preserve"> </w:t>
      </w:r>
      <w:r w:rsidRPr="003718A7">
        <w:rPr>
          <w:sz w:val="23"/>
          <w:szCs w:val="23"/>
          <w:lang w:val="pl-PL"/>
        </w:rPr>
        <w:t>na</w:t>
      </w:r>
      <w:r w:rsidR="003836A9">
        <w:rPr>
          <w:sz w:val="23"/>
          <w:szCs w:val="23"/>
          <w:lang w:val="pl-PL"/>
        </w:rPr>
        <w:t xml:space="preserve"> </w:t>
      </w:r>
      <w:r w:rsidRPr="003718A7">
        <w:rPr>
          <w:spacing w:val="-8"/>
          <w:sz w:val="23"/>
          <w:szCs w:val="23"/>
          <w:lang w:val="pl-PL"/>
        </w:rPr>
        <w:t>to</w:t>
      </w:r>
      <w:r w:rsidRPr="003718A7">
        <w:rPr>
          <w:sz w:val="23"/>
          <w:szCs w:val="23"/>
          <w:lang w:val="pl-PL"/>
        </w:rPr>
        <w:t xml:space="preserve"> wezwanie nie złożył wymaganych dokumentów,</w:t>
      </w:r>
    </w:p>
    <w:p w:rsidR="00D3394A" w:rsidRPr="003718A7" w:rsidRDefault="00D3394A" w:rsidP="00204AA1">
      <w:pPr>
        <w:spacing w:line="266" w:lineRule="exact"/>
        <w:ind w:left="0"/>
        <w:rPr>
          <w:color w:val="000000" w:themeColor="text1"/>
          <w:sz w:val="23"/>
          <w:szCs w:val="23"/>
          <w:lang w:val="pl-PL"/>
        </w:rPr>
      </w:pPr>
    </w:p>
    <w:p w:rsidR="008A6857" w:rsidRPr="003718A7" w:rsidRDefault="008A6857" w:rsidP="008A6857">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Podstawy unieważnienia postępowania </w:t>
      </w:r>
    </w:p>
    <w:p w:rsidR="008A6857" w:rsidRPr="003718A7" w:rsidRDefault="008A6857" w:rsidP="008A6857">
      <w:pPr>
        <w:spacing w:line="266" w:lineRule="exact"/>
        <w:ind w:left="0"/>
        <w:rPr>
          <w:sz w:val="23"/>
          <w:szCs w:val="23"/>
          <w:lang w:val="pl-PL"/>
        </w:rPr>
      </w:pPr>
      <w:r w:rsidRPr="003718A7">
        <w:rPr>
          <w:sz w:val="23"/>
          <w:szCs w:val="23"/>
          <w:lang w:val="pl-PL"/>
        </w:rPr>
        <w:lastRenderedPageBreak/>
        <w:t xml:space="preserve">Zamawiający zastrzega sobie prawo do unieważnienia postępowania w każdym czasie bez podania przyczyny. Zamawiający może unieważnić postępowanie w szczególności w przypadku, gdy: </w:t>
      </w:r>
    </w:p>
    <w:p w:rsidR="008A6857" w:rsidRPr="003718A7" w:rsidRDefault="008A6857" w:rsidP="008576DD">
      <w:pPr>
        <w:spacing w:line="266" w:lineRule="exact"/>
        <w:ind w:left="284" w:hanging="284"/>
        <w:rPr>
          <w:sz w:val="23"/>
          <w:szCs w:val="23"/>
          <w:lang w:val="pl-PL"/>
        </w:rPr>
      </w:pPr>
      <w:r w:rsidRPr="003718A7">
        <w:rPr>
          <w:sz w:val="23"/>
          <w:szCs w:val="23"/>
          <w:lang w:val="pl-PL"/>
        </w:rPr>
        <w:t xml:space="preserve">1) nie złożono żadnej oferty niepodlegającej odrzuceniu,  </w:t>
      </w:r>
    </w:p>
    <w:p w:rsidR="008A6857" w:rsidRPr="003718A7" w:rsidRDefault="008A6857" w:rsidP="008576DD">
      <w:pPr>
        <w:spacing w:line="266" w:lineRule="exact"/>
        <w:ind w:left="284" w:hanging="284"/>
        <w:rPr>
          <w:sz w:val="23"/>
          <w:szCs w:val="23"/>
          <w:lang w:val="pl-PL"/>
        </w:rPr>
      </w:pPr>
      <w:r w:rsidRPr="003718A7">
        <w:rPr>
          <w:sz w:val="23"/>
          <w:szCs w:val="23"/>
          <w:lang w:val="pl-PL"/>
        </w:rPr>
        <w:t xml:space="preserve">2) cena najkorzystniejszej oferty lub oferta z najniższą ceną przewyższa kwotę, którą Zamawiający zamierza przeznaczyć na sfinansowanie zamówienia,  </w:t>
      </w:r>
    </w:p>
    <w:p w:rsidR="008A6857" w:rsidRPr="003718A7" w:rsidRDefault="008A6857" w:rsidP="008576DD">
      <w:pPr>
        <w:spacing w:line="266" w:lineRule="exact"/>
        <w:ind w:left="284" w:hanging="284"/>
        <w:rPr>
          <w:sz w:val="23"/>
          <w:szCs w:val="23"/>
          <w:lang w:val="pl-PL"/>
        </w:rPr>
      </w:pPr>
      <w:r w:rsidRPr="003718A7">
        <w:rPr>
          <w:sz w:val="23"/>
          <w:szCs w:val="23"/>
          <w:lang w:val="pl-PL"/>
        </w:rPr>
        <w:t xml:space="preserve">3) zostały złożone oferty dodatkowe o takiej samej cenie,  </w:t>
      </w:r>
    </w:p>
    <w:p w:rsidR="008A6857" w:rsidRPr="003718A7" w:rsidRDefault="008A6857" w:rsidP="008A6857">
      <w:pPr>
        <w:spacing w:line="266" w:lineRule="exact"/>
        <w:ind w:left="0"/>
        <w:rPr>
          <w:sz w:val="23"/>
          <w:szCs w:val="23"/>
          <w:lang w:val="pl-PL"/>
        </w:rPr>
      </w:pPr>
    </w:p>
    <w:p w:rsidR="008A6857" w:rsidRPr="003718A7" w:rsidRDefault="008A6857" w:rsidP="001F2843">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Wspólne ubieganie się o udzielenie zamówienia </w:t>
      </w:r>
    </w:p>
    <w:p w:rsidR="001F2843" w:rsidRPr="003718A7" w:rsidRDefault="001F2843" w:rsidP="001F2843">
      <w:pPr>
        <w:pStyle w:val="Akapitzlist"/>
        <w:ind w:left="403" w:right="0"/>
        <w:rPr>
          <w:sz w:val="23"/>
          <w:szCs w:val="23"/>
          <w:lang w:val="pl-PL"/>
        </w:rPr>
      </w:pPr>
    </w:p>
    <w:p w:rsidR="001F2843" w:rsidRPr="003718A7" w:rsidRDefault="001F2843" w:rsidP="001F2843">
      <w:pPr>
        <w:tabs>
          <w:tab w:val="left" w:pos="426"/>
        </w:tabs>
        <w:spacing w:after="0" w:line="249" w:lineRule="auto"/>
        <w:ind w:right="0"/>
        <w:rPr>
          <w:color w:val="000000" w:themeColor="text1"/>
          <w:sz w:val="23"/>
          <w:szCs w:val="23"/>
          <w:lang w:val="pl-PL"/>
        </w:rPr>
      </w:pPr>
      <w:r w:rsidRPr="003718A7">
        <w:rPr>
          <w:color w:val="000000" w:themeColor="text1"/>
          <w:sz w:val="23"/>
          <w:szCs w:val="23"/>
          <w:lang w:val="pl-PL"/>
        </w:rPr>
        <w:t xml:space="preserve">Nie dopuszcza się wspólnego składania ofert </w:t>
      </w:r>
    </w:p>
    <w:p w:rsidR="008A6857" w:rsidRPr="003718A7" w:rsidRDefault="008A6857" w:rsidP="008A6857">
      <w:pPr>
        <w:ind w:left="0" w:right="0"/>
        <w:rPr>
          <w:sz w:val="23"/>
          <w:szCs w:val="23"/>
          <w:lang w:val="pl-PL"/>
        </w:rPr>
      </w:pPr>
    </w:p>
    <w:p w:rsidR="008A6857" w:rsidRPr="003718A7" w:rsidRDefault="008A6857" w:rsidP="001F2843">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Poleganie na zasobach podmiotu trzeciego </w:t>
      </w:r>
    </w:p>
    <w:p w:rsidR="001F2843" w:rsidRPr="003718A7" w:rsidRDefault="001F2843" w:rsidP="001F2843">
      <w:pPr>
        <w:tabs>
          <w:tab w:val="left" w:pos="426"/>
        </w:tabs>
        <w:spacing w:after="0" w:line="249" w:lineRule="auto"/>
        <w:ind w:left="0" w:right="0"/>
        <w:rPr>
          <w:b/>
          <w:color w:val="FF0000"/>
          <w:sz w:val="23"/>
          <w:szCs w:val="23"/>
          <w:lang w:val="pl-PL"/>
        </w:rPr>
      </w:pPr>
    </w:p>
    <w:p w:rsidR="001F2843" w:rsidRPr="003718A7" w:rsidRDefault="001F2843" w:rsidP="001F2843">
      <w:pPr>
        <w:tabs>
          <w:tab w:val="left" w:pos="426"/>
        </w:tabs>
        <w:spacing w:after="0" w:line="249" w:lineRule="auto"/>
        <w:ind w:left="0" w:right="0"/>
        <w:rPr>
          <w:color w:val="000000" w:themeColor="text1"/>
          <w:sz w:val="23"/>
          <w:szCs w:val="23"/>
          <w:lang w:val="pl-PL"/>
        </w:rPr>
      </w:pPr>
      <w:r w:rsidRPr="003718A7">
        <w:rPr>
          <w:color w:val="000000" w:themeColor="text1"/>
          <w:sz w:val="23"/>
          <w:szCs w:val="23"/>
          <w:lang w:val="pl-PL"/>
        </w:rPr>
        <w:t xml:space="preserve">Nie dopuszcza się poleganiu na zasobach podmiotu udostępniającego </w:t>
      </w:r>
    </w:p>
    <w:p w:rsidR="008A6857" w:rsidRPr="003718A7" w:rsidRDefault="008A6857" w:rsidP="008A6857">
      <w:pPr>
        <w:ind w:left="0" w:right="0"/>
        <w:rPr>
          <w:sz w:val="23"/>
          <w:szCs w:val="23"/>
          <w:lang w:val="pl-PL"/>
        </w:rPr>
      </w:pPr>
    </w:p>
    <w:p w:rsidR="008A6857" w:rsidRPr="003718A7" w:rsidRDefault="008A6857" w:rsidP="001F2843">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Negocjacje </w:t>
      </w:r>
    </w:p>
    <w:p w:rsidR="008A6857" w:rsidRPr="003718A7" w:rsidRDefault="008A6857" w:rsidP="008576DD">
      <w:pPr>
        <w:ind w:left="284" w:right="0" w:hanging="284"/>
        <w:rPr>
          <w:sz w:val="23"/>
          <w:szCs w:val="23"/>
          <w:lang w:val="pl-PL"/>
        </w:rPr>
      </w:pPr>
      <w:r w:rsidRPr="003718A7">
        <w:rPr>
          <w:sz w:val="23"/>
          <w:szCs w:val="23"/>
          <w:lang w:val="pl-PL"/>
        </w:rPr>
        <w:t xml:space="preserve">1. Zamawiający przewiduje możliwość przeprowadzenia negocjacji. </w:t>
      </w:r>
    </w:p>
    <w:p w:rsidR="008A6857" w:rsidRPr="003718A7" w:rsidRDefault="008A6857" w:rsidP="008576DD">
      <w:pPr>
        <w:ind w:left="284" w:right="0" w:hanging="284"/>
        <w:rPr>
          <w:sz w:val="23"/>
          <w:szCs w:val="23"/>
          <w:lang w:val="pl-PL"/>
        </w:rPr>
      </w:pPr>
      <w:r w:rsidRPr="003718A7">
        <w:rPr>
          <w:sz w:val="23"/>
          <w:szCs w:val="23"/>
          <w:lang w:val="pl-PL"/>
        </w:rPr>
        <w:t>2. Możliwość, o której mowa w ust. 1 powyżej, nie oznacza obowiązku Zamawiając</w:t>
      </w:r>
      <w:r w:rsidR="001F2843" w:rsidRPr="003718A7">
        <w:rPr>
          <w:sz w:val="23"/>
          <w:szCs w:val="23"/>
          <w:lang w:val="pl-PL"/>
        </w:rPr>
        <w:t xml:space="preserve">ego do </w:t>
      </w:r>
      <w:r w:rsidRPr="003718A7">
        <w:rPr>
          <w:sz w:val="23"/>
          <w:szCs w:val="23"/>
          <w:lang w:val="pl-PL"/>
        </w:rPr>
        <w:t xml:space="preserve">przeprowadzenia negocjacji. </w:t>
      </w:r>
    </w:p>
    <w:p w:rsidR="008A6857" w:rsidRPr="003718A7" w:rsidRDefault="008A6857" w:rsidP="008576DD">
      <w:pPr>
        <w:ind w:left="284" w:right="0" w:hanging="284"/>
        <w:rPr>
          <w:sz w:val="23"/>
          <w:szCs w:val="23"/>
          <w:lang w:val="pl-PL"/>
        </w:rPr>
      </w:pPr>
      <w:r w:rsidRPr="003718A7">
        <w:rPr>
          <w:sz w:val="23"/>
          <w:szCs w:val="23"/>
          <w:lang w:val="pl-PL"/>
        </w:rPr>
        <w:t xml:space="preserve">3. Zamawiający może przeprowadzić negocjacje, jeżeli </w:t>
      </w:r>
      <w:r w:rsidR="001F2843" w:rsidRPr="003718A7">
        <w:rPr>
          <w:sz w:val="23"/>
          <w:szCs w:val="23"/>
          <w:lang w:val="pl-PL"/>
        </w:rPr>
        <w:t xml:space="preserve">cena oferty najkorzystniejszej </w:t>
      </w:r>
      <w:r w:rsidRPr="003718A7">
        <w:rPr>
          <w:sz w:val="23"/>
          <w:szCs w:val="23"/>
          <w:lang w:val="pl-PL"/>
        </w:rPr>
        <w:t xml:space="preserve">przekroczy kwotę, jaką Zamawiający zamierzał przeznaczyć na realizację zamówienia. </w:t>
      </w:r>
    </w:p>
    <w:p w:rsidR="008A6857" w:rsidRPr="003718A7" w:rsidRDefault="008A6857" w:rsidP="008576DD">
      <w:pPr>
        <w:ind w:left="284" w:right="0" w:hanging="284"/>
        <w:rPr>
          <w:sz w:val="23"/>
          <w:szCs w:val="23"/>
          <w:lang w:val="pl-PL"/>
        </w:rPr>
      </w:pPr>
      <w:r w:rsidRPr="003718A7">
        <w:rPr>
          <w:sz w:val="23"/>
          <w:szCs w:val="23"/>
          <w:lang w:val="pl-PL"/>
        </w:rPr>
        <w:t xml:space="preserve">4. Zamawiający może przeprowadzić negocjacje, po upływie terminu składania ofert i wstępnej ocenie ofert. </w:t>
      </w:r>
    </w:p>
    <w:p w:rsidR="008A6857" w:rsidRPr="003718A7" w:rsidRDefault="008A6857" w:rsidP="008576DD">
      <w:pPr>
        <w:ind w:left="284" w:right="0" w:hanging="284"/>
        <w:rPr>
          <w:sz w:val="23"/>
          <w:szCs w:val="23"/>
          <w:lang w:val="pl-PL"/>
        </w:rPr>
      </w:pPr>
      <w:r w:rsidRPr="003718A7">
        <w:rPr>
          <w:sz w:val="23"/>
          <w:szCs w:val="23"/>
          <w:lang w:val="pl-PL"/>
        </w:rPr>
        <w:t xml:space="preserve">5. Przedmiotem negocjacji będzie wyłącznie cena za realizację zamówienia, a celem negocjacji będzie obniżenie zaoferowanej ceny. Negocjacje w szczególności nie mogą prowadzić do zmiany minimalnych wymagań, kryteriów oceny ofert i ich wag oraz opisu przedmiotu zamówienia. </w:t>
      </w:r>
    </w:p>
    <w:p w:rsidR="008A6857" w:rsidRPr="003718A7" w:rsidRDefault="008A6857" w:rsidP="008576DD">
      <w:pPr>
        <w:ind w:left="284" w:right="0" w:hanging="284"/>
        <w:rPr>
          <w:sz w:val="23"/>
          <w:szCs w:val="23"/>
          <w:lang w:val="pl-PL"/>
        </w:rPr>
      </w:pPr>
      <w:r w:rsidRPr="003718A7">
        <w:rPr>
          <w:sz w:val="23"/>
          <w:szCs w:val="23"/>
          <w:lang w:val="pl-PL"/>
        </w:rPr>
        <w:t xml:space="preserve">6. Zamawiający zaprosi do negocjacji wykonawcę, który złożył ofertę ocenioną przez Zamawiającego jako najkorzystniejsza. </w:t>
      </w:r>
    </w:p>
    <w:p w:rsidR="008A6857" w:rsidRPr="003718A7" w:rsidRDefault="008A6857" w:rsidP="008576DD">
      <w:pPr>
        <w:ind w:left="284" w:right="0" w:hanging="284"/>
        <w:rPr>
          <w:sz w:val="23"/>
          <w:szCs w:val="23"/>
          <w:lang w:val="pl-PL"/>
        </w:rPr>
      </w:pPr>
      <w:r w:rsidRPr="003718A7">
        <w:rPr>
          <w:sz w:val="23"/>
          <w:szCs w:val="23"/>
          <w:lang w:val="pl-PL"/>
        </w:rPr>
        <w:t>7. Negocjacje zostaną przeprowadzone w trakcie spotkania przedstawicieli Zamawiającego z przedstawicielami Wykonawcy. Spotkanie odbędzie si</w:t>
      </w:r>
      <w:r w:rsidR="00A20A63" w:rsidRPr="003718A7">
        <w:rPr>
          <w:sz w:val="23"/>
          <w:szCs w:val="23"/>
          <w:lang w:val="pl-PL"/>
        </w:rPr>
        <w:t>ę w siedzibie Zamawiającego</w:t>
      </w:r>
      <w:r w:rsidR="003836A9">
        <w:rPr>
          <w:sz w:val="23"/>
          <w:szCs w:val="23"/>
          <w:lang w:val="pl-PL"/>
        </w:rPr>
        <w:t>.</w:t>
      </w:r>
      <w:r w:rsidRPr="003718A7">
        <w:rPr>
          <w:sz w:val="23"/>
          <w:szCs w:val="23"/>
          <w:lang w:val="pl-PL"/>
        </w:rPr>
        <w:t xml:space="preserve"> </w:t>
      </w:r>
      <w:r w:rsidR="00A20A63" w:rsidRPr="003718A7">
        <w:rPr>
          <w:sz w:val="23"/>
          <w:szCs w:val="23"/>
          <w:lang w:val="pl-PL"/>
        </w:rPr>
        <w:t>Zamawiający zawiadomi</w:t>
      </w:r>
      <w:r w:rsidRPr="003718A7">
        <w:rPr>
          <w:sz w:val="23"/>
          <w:szCs w:val="23"/>
          <w:lang w:val="pl-PL"/>
        </w:rPr>
        <w:t xml:space="preserve"> wykonawcę o terminie i godzinie spotkania nie wcześniej niż na 3 dni przed planowanym terminem spotkania. </w:t>
      </w:r>
    </w:p>
    <w:p w:rsidR="008A6857" w:rsidRPr="003718A7" w:rsidRDefault="008A6857" w:rsidP="008576DD">
      <w:pPr>
        <w:ind w:left="284" w:right="0" w:hanging="284"/>
        <w:rPr>
          <w:sz w:val="23"/>
          <w:szCs w:val="23"/>
          <w:lang w:val="pl-PL"/>
        </w:rPr>
      </w:pPr>
      <w:r w:rsidRPr="003718A7">
        <w:rPr>
          <w:sz w:val="23"/>
          <w:szCs w:val="23"/>
          <w:lang w:val="pl-PL"/>
        </w:rPr>
        <w:t xml:space="preserve">8. Z negocjacji sporządzony zostanie protokół, który w szczególności określi ustalenia co do ostatecznej wysokości ceny oferowanej przez wykonawcę. </w:t>
      </w:r>
    </w:p>
    <w:p w:rsidR="008A6857" w:rsidRPr="003718A7" w:rsidRDefault="008A6857" w:rsidP="008576DD">
      <w:pPr>
        <w:ind w:left="284" w:right="0" w:hanging="284"/>
        <w:rPr>
          <w:sz w:val="23"/>
          <w:szCs w:val="23"/>
          <w:lang w:val="pl-PL"/>
        </w:rPr>
      </w:pPr>
      <w:r w:rsidRPr="003718A7">
        <w:rPr>
          <w:sz w:val="23"/>
          <w:szCs w:val="23"/>
          <w:lang w:val="pl-PL"/>
        </w:rPr>
        <w:t xml:space="preserve">9. W przypadku, gdy wykonawca, którego oferta zostanie uznana za najkorzystniejszą, uchyli się od podpisania umowy z Zamawiającym lub zawarcie umowy stanie się niemożliwe z przyczyn leżących po stronie tego wykonawcy, Zamawiający może przeprowadzić negocjacje z kolejnym wykonawcą, którego oferta będzie najkorzystniejsza. </w:t>
      </w:r>
    </w:p>
    <w:p w:rsidR="008A6857" w:rsidRPr="003718A7" w:rsidRDefault="008A6857" w:rsidP="008A6857">
      <w:pPr>
        <w:ind w:left="0" w:right="0"/>
        <w:rPr>
          <w:sz w:val="23"/>
          <w:szCs w:val="23"/>
          <w:lang w:val="pl-PL"/>
        </w:rPr>
      </w:pPr>
    </w:p>
    <w:p w:rsidR="008A6857" w:rsidRPr="003718A7" w:rsidRDefault="008A6857" w:rsidP="008A6857">
      <w:pPr>
        <w:ind w:left="0" w:right="0"/>
        <w:rPr>
          <w:sz w:val="21"/>
          <w:szCs w:val="23"/>
          <w:lang w:val="pl-PL"/>
        </w:rPr>
      </w:pPr>
      <w:r w:rsidRPr="003718A7">
        <w:rPr>
          <w:sz w:val="21"/>
          <w:szCs w:val="23"/>
          <w:lang w:val="pl-PL"/>
        </w:rPr>
        <w:t xml:space="preserve">Załączniki do niniejszego zapytania ofertowego: </w:t>
      </w:r>
    </w:p>
    <w:p w:rsidR="001F2843" w:rsidRPr="003718A7" w:rsidRDefault="001F2843" w:rsidP="008A6857">
      <w:pPr>
        <w:ind w:left="0" w:right="0"/>
        <w:rPr>
          <w:sz w:val="21"/>
          <w:szCs w:val="23"/>
          <w:lang w:val="pl-PL"/>
        </w:rPr>
      </w:pPr>
    </w:p>
    <w:p w:rsidR="00A524E6" w:rsidRPr="003718A7" w:rsidRDefault="00A524E6" w:rsidP="008A6857">
      <w:pPr>
        <w:ind w:left="0" w:right="0"/>
        <w:rPr>
          <w:sz w:val="21"/>
          <w:szCs w:val="23"/>
          <w:lang w:val="pl-PL"/>
        </w:rPr>
      </w:pPr>
      <w:r w:rsidRPr="003718A7">
        <w:rPr>
          <w:sz w:val="21"/>
          <w:szCs w:val="23"/>
          <w:lang w:val="pl-PL"/>
        </w:rPr>
        <w:t>Załącznik nr 1</w:t>
      </w:r>
      <w:r w:rsidR="008A6857" w:rsidRPr="003718A7">
        <w:rPr>
          <w:sz w:val="21"/>
          <w:szCs w:val="23"/>
          <w:lang w:val="pl-PL"/>
        </w:rPr>
        <w:t xml:space="preserve"> – formularz ofertowy, </w:t>
      </w:r>
    </w:p>
    <w:p w:rsidR="00A20A63" w:rsidRPr="003718A7" w:rsidRDefault="00A20A63" w:rsidP="00A20A63">
      <w:pPr>
        <w:ind w:left="0" w:right="0"/>
        <w:rPr>
          <w:sz w:val="21"/>
          <w:szCs w:val="23"/>
          <w:lang w:val="pl-PL"/>
        </w:rPr>
      </w:pPr>
      <w:r w:rsidRPr="003718A7">
        <w:rPr>
          <w:sz w:val="21"/>
          <w:szCs w:val="23"/>
          <w:lang w:val="pl-PL"/>
        </w:rPr>
        <w:t xml:space="preserve">Załącznik nr 2 – oświadczenie o braku </w:t>
      </w:r>
      <w:r w:rsidR="006B0142" w:rsidRPr="003718A7">
        <w:rPr>
          <w:sz w:val="21"/>
          <w:szCs w:val="23"/>
          <w:lang w:val="pl-PL"/>
        </w:rPr>
        <w:t>powiązań</w:t>
      </w:r>
      <w:r w:rsidRPr="003718A7">
        <w:rPr>
          <w:sz w:val="21"/>
          <w:szCs w:val="23"/>
          <w:lang w:val="pl-PL"/>
        </w:rPr>
        <w:t xml:space="preserve"> osobowych lub kapitałowych z Zamawiającym,</w:t>
      </w:r>
    </w:p>
    <w:p w:rsidR="008A6857" w:rsidRPr="003718A7" w:rsidRDefault="00A524E6" w:rsidP="008A6857">
      <w:pPr>
        <w:ind w:left="0" w:right="0"/>
        <w:rPr>
          <w:sz w:val="21"/>
          <w:szCs w:val="23"/>
          <w:lang w:val="pl-PL"/>
        </w:rPr>
      </w:pPr>
      <w:r w:rsidRPr="003718A7">
        <w:rPr>
          <w:sz w:val="21"/>
          <w:szCs w:val="23"/>
          <w:lang w:val="pl-PL"/>
        </w:rPr>
        <w:t xml:space="preserve">Załącznik nr </w:t>
      </w:r>
      <w:r w:rsidR="00A20A63" w:rsidRPr="003718A7">
        <w:rPr>
          <w:sz w:val="21"/>
          <w:szCs w:val="23"/>
          <w:lang w:val="pl-PL"/>
        </w:rPr>
        <w:t>3</w:t>
      </w:r>
      <w:r w:rsidR="008A6857" w:rsidRPr="003718A7">
        <w:rPr>
          <w:sz w:val="21"/>
          <w:szCs w:val="23"/>
          <w:lang w:val="pl-PL"/>
        </w:rPr>
        <w:t xml:space="preserve"> – oświadczenie o spełnianiu warunków udziału w postępowaniu i niepodleganiu wykluczeniu, </w:t>
      </w:r>
    </w:p>
    <w:p w:rsidR="008A6857" w:rsidRDefault="008A6857" w:rsidP="008A6857">
      <w:pPr>
        <w:ind w:left="0" w:right="0"/>
        <w:rPr>
          <w:sz w:val="24"/>
          <w:szCs w:val="24"/>
          <w:lang w:val="pl-PL"/>
        </w:rPr>
      </w:pPr>
    </w:p>
    <w:p w:rsidR="00A524E6" w:rsidRDefault="00A524E6">
      <w:pPr>
        <w:spacing w:after="0" w:line="259" w:lineRule="auto"/>
        <w:ind w:left="0" w:right="0"/>
        <w:rPr>
          <w:sz w:val="24"/>
          <w:szCs w:val="24"/>
          <w:lang w:val="pl-PL"/>
        </w:rPr>
      </w:pPr>
      <w:r>
        <w:rPr>
          <w:sz w:val="24"/>
          <w:szCs w:val="24"/>
          <w:lang w:val="pl-PL"/>
        </w:rPr>
        <w:br w:type="page"/>
      </w:r>
    </w:p>
    <w:p w:rsidR="00A524E6" w:rsidRPr="00A20A63" w:rsidRDefault="00A524E6" w:rsidP="008A6857">
      <w:pPr>
        <w:ind w:left="0" w:right="0"/>
        <w:rPr>
          <w:sz w:val="23"/>
          <w:szCs w:val="23"/>
          <w:lang w:val="pl-PL"/>
        </w:rPr>
      </w:pPr>
      <w:r w:rsidRPr="00A20A63">
        <w:rPr>
          <w:sz w:val="23"/>
          <w:szCs w:val="23"/>
          <w:lang w:val="pl-PL"/>
        </w:rPr>
        <w:lastRenderedPageBreak/>
        <w:t xml:space="preserve">Załącznik 1 do Zapytania ofertowego: Formularz ofertowy </w:t>
      </w:r>
    </w:p>
    <w:p w:rsidR="00A524E6" w:rsidRPr="00A20A63" w:rsidRDefault="00A524E6" w:rsidP="008A6857">
      <w:pPr>
        <w:ind w:left="0" w:right="0"/>
        <w:rPr>
          <w:sz w:val="23"/>
          <w:szCs w:val="23"/>
          <w:lang w:val="pl-PL"/>
        </w:rPr>
      </w:pPr>
    </w:p>
    <w:p w:rsidR="00A20A63" w:rsidRDefault="00A20A63" w:rsidP="00A524E6">
      <w:pPr>
        <w:ind w:left="0" w:right="0"/>
        <w:jc w:val="right"/>
        <w:rPr>
          <w:sz w:val="23"/>
          <w:szCs w:val="23"/>
          <w:lang w:val="pl-PL"/>
        </w:rPr>
      </w:pPr>
    </w:p>
    <w:p w:rsidR="00A20A63" w:rsidRDefault="00A20A63" w:rsidP="00A524E6">
      <w:pPr>
        <w:ind w:left="0" w:right="0"/>
        <w:jc w:val="right"/>
        <w:rPr>
          <w:sz w:val="23"/>
          <w:szCs w:val="23"/>
          <w:lang w:val="pl-PL"/>
        </w:rPr>
      </w:pPr>
    </w:p>
    <w:p w:rsidR="00A524E6" w:rsidRPr="00A20A63" w:rsidRDefault="00A524E6" w:rsidP="00A524E6">
      <w:pPr>
        <w:ind w:left="0" w:right="0"/>
        <w:jc w:val="right"/>
        <w:rPr>
          <w:sz w:val="23"/>
          <w:szCs w:val="23"/>
          <w:lang w:val="pl-PL"/>
        </w:rPr>
      </w:pPr>
      <w:r w:rsidRPr="00A20A63">
        <w:rPr>
          <w:sz w:val="23"/>
          <w:szCs w:val="23"/>
          <w:lang w:val="pl-PL"/>
        </w:rPr>
        <w:t xml:space="preserve">. . . . . . . . . . . . . . . . dnia . . . . . . . . . . . . </w:t>
      </w:r>
    </w:p>
    <w:p w:rsidR="00A524E6" w:rsidRPr="00A20A63" w:rsidRDefault="00A524E6" w:rsidP="008A6857">
      <w:pPr>
        <w:ind w:left="0" w:right="0"/>
        <w:rPr>
          <w:sz w:val="23"/>
          <w:szCs w:val="23"/>
          <w:lang w:val="pl-PL"/>
        </w:rPr>
      </w:pPr>
    </w:p>
    <w:p w:rsidR="00A524E6" w:rsidRPr="00A20A63" w:rsidRDefault="00A524E6" w:rsidP="008A6857">
      <w:pPr>
        <w:ind w:left="0" w:right="0"/>
        <w:rPr>
          <w:sz w:val="23"/>
          <w:szCs w:val="23"/>
          <w:lang w:val="pl-PL"/>
        </w:rPr>
      </w:pPr>
    </w:p>
    <w:p w:rsidR="00A524E6" w:rsidRPr="00A20A63" w:rsidRDefault="00A524E6" w:rsidP="00A524E6">
      <w:pPr>
        <w:ind w:left="0" w:right="0"/>
        <w:jc w:val="center"/>
        <w:rPr>
          <w:b/>
          <w:sz w:val="23"/>
          <w:szCs w:val="23"/>
          <w:lang w:val="pl-PL"/>
        </w:rPr>
      </w:pPr>
      <w:r w:rsidRPr="00A20A63">
        <w:rPr>
          <w:b/>
          <w:sz w:val="23"/>
          <w:szCs w:val="23"/>
          <w:lang w:val="pl-PL"/>
        </w:rPr>
        <w:t>FORMULARZ OFERTOWY</w:t>
      </w:r>
    </w:p>
    <w:p w:rsidR="00A524E6" w:rsidRPr="00A20A63" w:rsidRDefault="00A524E6" w:rsidP="008A6857">
      <w:pPr>
        <w:ind w:left="0" w:right="0"/>
        <w:rPr>
          <w:b/>
          <w:sz w:val="23"/>
          <w:szCs w:val="23"/>
          <w:lang w:val="pl-PL"/>
        </w:rPr>
      </w:pPr>
    </w:p>
    <w:p w:rsidR="00A20A63" w:rsidRPr="00A20A63" w:rsidRDefault="00A20A63" w:rsidP="008A6857">
      <w:pPr>
        <w:ind w:left="0" w:right="0"/>
        <w:rPr>
          <w:sz w:val="23"/>
          <w:szCs w:val="23"/>
          <w:lang w:val="pl-PL"/>
        </w:rPr>
      </w:pPr>
    </w:p>
    <w:p w:rsidR="00A20A63" w:rsidRPr="00A20A63" w:rsidRDefault="00A524E6" w:rsidP="008A6857">
      <w:pPr>
        <w:ind w:left="0" w:right="0"/>
        <w:rPr>
          <w:sz w:val="23"/>
          <w:szCs w:val="23"/>
          <w:lang w:val="pl-PL"/>
        </w:rPr>
      </w:pPr>
      <w:r w:rsidRPr="00A20A63">
        <w:rPr>
          <w:sz w:val="23"/>
          <w:szCs w:val="23"/>
          <w:lang w:val="pl-PL"/>
        </w:rPr>
        <w:t xml:space="preserve">Nazwa i Adres Wykonawcy </w:t>
      </w:r>
    </w:p>
    <w:p w:rsidR="00A20A63" w:rsidRPr="00A20A63" w:rsidRDefault="00A524E6" w:rsidP="008A6857">
      <w:pPr>
        <w:ind w:left="0" w:right="0"/>
        <w:rPr>
          <w:sz w:val="23"/>
          <w:szCs w:val="23"/>
          <w:lang w:val="pl-PL"/>
        </w:rPr>
      </w:pPr>
      <w:r w:rsidRPr="00A20A63">
        <w:rPr>
          <w:sz w:val="23"/>
          <w:szCs w:val="23"/>
          <w:lang w:val="pl-PL"/>
        </w:rPr>
        <w:t xml:space="preserve">Nazwa . . . . . . . . . . . . . . . . . . . . . . . . . . . . . . . . . . . . . . . . . . . . . . . . . . . . . . . . . . . . . . . </w:t>
      </w:r>
    </w:p>
    <w:p w:rsidR="00A20A63" w:rsidRPr="00A20A63" w:rsidRDefault="00A524E6" w:rsidP="008A6857">
      <w:pPr>
        <w:ind w:left="0" w:right="0"/>
        <w:rPr>
          <w:sz w:val="23"/>
          <w:szCs w:val="23"/>
          <w:lang w:val="pl-PL"/>
        </w:rPr>
      </w:pPr>
      <w:r w:rsidRPr="00A20A63">
        <w:rPr>
          <w:sz w:val="23"/>
          <w:szCs w:val="23"/>
          <w:lang w:val="pl-PL"/>
        </w:rPr>
        <w:t xml:space="preserve">Adres . . . . . . . . . . . . . . . . . . . . . . . . . . . . . . . . . . . . . . . . . . . . . . . . . . . . . . . . . . . . . . . . </w:t>
      </w:r>
    </w:p>
    <w:p w:rsidR="00A20A63" w:rsidRPr="00A20A63" w:rsidRDefault="00A524E6" w:rsidP="008A6857">
      <w:pPr>
        <w:ind w:left="0" w:right="0"/>
        <w:rPr>
          <w:sz w:val="23"/>
          <w:szCs w:val="23"/>
          <w:lang w:val="pl-PL"/>
        </w:rPr>
      </w:pPr>
      <w:r w:rsidRPr="00A20A63">
        <w:rPr>
          <w:sz w:val="23"/>
          <w:szCs w:val="23"/>
          <w:lang w:val="pl-PL"/>
        </w:rPr>
        <w:t xml:space="preserve">NIP . . . . . . . . . . . . . . . . . . . . . . . . . . . </w:t>
      </w:r>
    </w:p>
    <w:p w:rsidR="00A20A63" w:rsidRPr="00A20A63" w:rsidRDefault="00A20A63" w:rsidP="008A6857">
      <w:pPr>
        <w:ind w:left="0" w:right="0"/>
        <w:rPr>
          <w:sz w:val="23"/>
          <w:szCs w:val="23"/>
          <w:lang w:val="pl-PL"/>
        </w:rPr>
      </w:pPr>
    </w:p>
    <w:p w:rsidR="00A524E6" w:rsidRPr="00A20A63" w:rsidRDefault="00A524E6" w:rsidP="008A6857">
      <w:pPr>
        <w:ind w:left="0" w:right="0"/>
        <w:rPr>
          <w:sz w:val="23"/>
          <w:szCs w:val="23"/>
          <w:lang w:val="pl-PL"/>
        </w:rPr>
      </w:pPr>
      <w:r w:rsidRPr="00A20A63">
        <w:rPr>
          <w:sz w:val="23"/>
          <w:szCs w:val="23"/>
          <w:lang w:val="pl-PL"/>
        </w:rPr>
        <w:t>Odpowiadając na zapytan</w:t>
      </w:r>
      <w:r w:rsidR="0076395E">
        <w:rPr>
          <w:sz w:val="23"/>
          <w:szCs w:val="23"/>
          <w:lang w:val="pl-PL"/>
        </w:rPr>
        <w:t>ie ofertowe nr 1//2024 z dnia 26</w:t>
      </w:r>
      <w:r w:rsidRPr="00A20A63">
        <w:rPr>
          <w:sz w:val="23"/>
          <w:szCs w:val="23"/>
          <w:lang w:val="pl-PL"/>
        </w:rPr>
        <w:t xml:space="preserve">.03.2024 r. oferuję/my wykonanie przedmiotu zamówienia za: cenę netto: ………………………….. zł, należny podatek VAT w wysokości …..…………….. zł cenę brutto ………………… zł słownie:……………………………………… zł brutto </w:t>
      </w:r>
    </w:p>
    <w:p w:rsidR="00A524E6" w:rsidRPr="00A20A63" w:rsidRDefault="00A524E6" w:rsidP="008A6857">
      <w:pPr>
        <w:ind w:left="0" w:right="0"/>
        <w:rPr>
          <w:sz w:val="23"/>
          <w:szCs w:val="23"/>
          <w:lang w:val="pl-PL"/>
        </w:rPr>
      </w:pPr>
      <w:r w:rsidRPr="00A20A63">
        <w:rPr>
          <w:sz w:val="23"/>
          <w:szCs w:val="23"/>
          <w:lang w:val="pl-PL"/>
        </w:rPr>
        <w:t xml:space="preserve">1. Oświadczam, że zrealizuję przedmiot zamówienia w terminie 2 miesięcy od zawarcia umowy. </w:t>
      </w:r>
    </w:p>
    <w:p w:rsidR="00A524E6" w:rsidRPr="00A20A63" w:rsidRDefault="00A524E6" w:rsidP="008A6857">
      <w:pPr>
        <w:ind w:left="0" w:right="0"/>
        <w:rPr>
          <w:sz w:val="23"/>
          <w:szCs w:val="23"/>
          <w:lang w:val="pl-PL"/>
        </w:rPr>
      </w:pPr>
      <w:r w:rsidRPr="00A20A63">
        <w:rPr>
          <w:sz w:val="23"/>
          <w:szCs w:val="23"/>
          <w:lang w:val="pl-PL"/>
        </w:rPr>
        <w:t xml:space="preserve">2. Oświadczam, że zapoznałam/em się z opisem przedmiotu zamówienia i nie wnoszę do niego zastrzeżeń. </w:t>
      </w:r>
    </w:p>
    <w:p w:rsidR="00A524E6" w:rsidRPr="00A20A63" w:rsidRDefault="00A524E6" w:rsidP="008A6857">
      <w:pPr>
        <w:ind w:left="0" w:right="0"/>
        <w:rPr>
          <w:sz w:val="23"/>
          <w:szCs w:val="23"/>
          <w:lang w:val="pl-PL"/>
        </w:rPr>
      </w:pPr>
      <w:r w:rsidRPr="00A20A63">
        <w:rPr>
          <w:sz w:val="23"/>
          <w:szCs w:val="23"/>
          <w:lang w:val="pl-PL"/>
        </w:rPr>
        <w:t xml:space="preserve">3. Oświadczam, że spełniam warunki określone przez Zamawiającego. </w:t>
      </w:r>
    </w:p>
    <w:p w:rsidR="00A524E6" w:rsidRPr="00A20A63" w:rsidRDefault="00A524E6" w:rsidP="008A6857">
      <w:pPr>
        <w:ind w:left="0" w:right="0"/>
        <w:rPr>
          <w:sz w:val="23"/>
          <w:szCs w:val="23"/>
          <w:lang w:val="pl-PL"/>
        </w:rPr>
      </w:pPr>
      <w:r w:rsidRPr="00A20A63">
        <w:rPr>
          <w:sz w:val="23"/>
          <w:szCs w:val="23"/>
          <w:lang w:val="pl-PL"/>
        </w:rPr>
        <w:t xml:space="preserve">4. Oświadczam, że prowadzę działalność gospodarczą/nie prowadzę działalności gospodarczej* i posiadam niezbędną wiedzę i doświadczenie w zakresie dostaw lub usług objętych zapytaniem ofertowym oraz posiadam faktyczną zdolność do wykonania zamówienia w tym między innymi dysponuje prawami, potencjałem technicznym i osobowym koniecznym do wykonania tego zamówienia. </w:t>
      </w:r>
    </w:p>
    <w:p w:rsidR="00A524E6" w:rsidRPr="00A20A63" w:rsidRDefault="00A524E6" w:rsidP="008A6857">
      <w:pPr>
        <w:ind w:left="0" w:right="0"/>
        <w:rPr>
          <w:sz w:val="23"/>
          <w:szCs w:val="23"/>
          <w:lang w:val="pl-PL"/>
        </w:rPr>
      </w:pPr>
      <w:r w:rsidRPr="00A20A63">
        <w:rPr>
          <w:sz w:val="23"/>
          <w:szCs w:val="23"/>
          <w:lang w:val="pl-PL"/>
        </w:rPr>
        <w:t xml:space="preserve">5. Oświadczam, że oferta jest ważna przez 30 dni od ostatniego dnia składania ofert. </w:t>
      </w:r>
    </w:p>
    <w:p w:rsidR="00A524E6" w:rsidRPr="00A20A63" w:rsidRDefault="00A524E6" w:rsidP="008A6857">
      <w:pPr>
        <w:ind w:left="0" w:right="0"/>
        <w:rPr>
          <w:sz w:val="23"/>
          <w:szCs w:val="23"/>
          <w:lang w:val="pl-PL"/>
        </w:rPr>
      </w:pPr>
    </w:p>
    <w:p w:rsidR="00A524E6" w:rsidRPr="00A20A63" w:rsidRDefault="00A524E6" w:rsidP="008A6857">
      <w:pPr>
        <w:ind w:left="0" w:right="0"/>
        <w:rPr>
          <w:sz w:val="23"/>
          <w:szCs w:val="23"/>
          <w:lang w:val="pl-PL"/>
        </w:rPr>
      </w:pPr>
    </w:p>
    <w:p w:rsidR="00A524E6" w:rsidRPr="00A20A63" w:rsidRDefault="00A524E6" w:rsidP="008A6857">
      <w:pPr>
        <w:ind w:left="0" w:right="0"/>
        <w:rPr>
          <w:sz w:val="23"/>
          <w:szCs w:val="23"/>
          <w:lang w:val="pl-PL"/>
        </w:rPr>
      </w:pPr>
    </w:p>
    <w:p w:rsidR="00A524E6" w:rsidRPr="00A20A63" w:rsidRDefault="00A524E6" w:rsidP="008A6857">
      <w:pPr>
        <w:ind w:left="0" w:right="0"/>
        <w:rPr>
          <w:sz w:val="23"/>
          <w:szCs w:val="23"/>
          <w:lang w:val="pl-PL"/>
        </w:rPr>
      </w:pPr>
    </w:p>
    <w:p w:rsidR="00A524E6" w:rsidRPr="00A20A63" w:rsidRDefault="00A524E6" w:rsidP="00A20A63">
      <w:pPr>
        <w:ind w:left="4820" w:right="0"/>
        <w:rPr>
          <w:i/>
          <w:sz w:val="23"/>
          <w:szCs w:val="23"/>
          <w:lang w:val="pl-PL"/>
        </w:rPr>
      </w:pPr>
      <w:r w:rsidRPr="00A20A63">
        <w:rPr>
          <w:i/>
          <w:sz w:val="23"/>
          <w:szCs w:val="23"/>
          <w:lang w:val="pl-PL"/>
        </w:rPr>
        <w:t xml:space="preserve">Podpis osób uprawnionych do składania </w:t>
      </w:r>
    </w:p>
    <w:p w:rsidR="00A524E6" w:rsidRPr="00A20A63" w:rsidRDefault="00A524E6" w:rsidP="00A20A63">
      <w:pPr>
        <w:ind w:left="4820" w:right="0"/>
        <w:rPr>
          <w:i/>
          <w:sz w:val="23"/>
          <w:szCs w:val="23"/>
          <w:lang w:val="pl-PL"/>
        </w:rPr>
      </w:pPr>
      <w:r w:rsidRPr="00A20A63">
        <w:rPr>
          <w:i/>
          <w:sz w:val="23"/>
          <w:szCs w:val="23"/>
          <w:lang w:val="pl-PL"/>
        </w:rPr>
        <w:t>oświadczeń woli w imieniu Wykonawcy oraz pieczątka</w:t>
      </w:r>
    </w:p>
    <w:p w:rsidR="00A524E6" w:rsidRPr="00A20A63" w:rsidRDefault="00A524E6" w:rsidP="00A20A63">
      <w:pPr>
        <w:ind w:left="4820" w:right="0"/>
        <w:rPr>
          <w:i/>
          <w:sz w:val="23"/>
          <w:szCs w:val="23"/>
          <w:lang w:val="pl-PL"/>
        </w:rPr>
      </w:pPr>
    </w:p>
    <w:p w:rsidR="00A524E6" w:rsidRPr="00A20A63" w:rsidRDefault="00A524E6" w:rsidP="00A20A63">
      <w:pPr>
        <w:ind w:left="4820" w:right="0"/>
        <w:rPr>
          <w:i/>
          <w:sz w:val="23"/>
          <w:szCs w:val="23"/>
          <w:lang w:val="pl-PL"/>
        </w:rPr>
      </w:pPr>
    </w:p>
    <w:p w:rsidR="00A524E6" w:rsidRPr="00A20A63" w:rsidRDefault="00A524E6" w:rsidP="00A20A63">
      <w:pPr>
        <w:ind w:left="4820" w:right="0"/>
        <w:rPr>
          <w:i/>
          <w:sz w:val="23"/>
          <w:szCs w:val="23"/>
          <w:lang w:val="pl-PL"/>
        </w:rPr>
      </w:pPr>
      <w:r w:rsidRPr="00A20A63">
        <w:rPr>
          <w:sz w:val="23"/>
          <w:szCs w:val="23"/>
          <w:lang w:val="pl-PL"/>
        </w:rPr>
        <w:t>.......................................................</w:t>
      </w: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rPr>
          <w:sz w:val="19"/>
          <w:szCs w:val="23"/>
          <w:lang w:val="pl-PL"/>
        </w:rPr>
      </w:pPr>
      <w:r w:rsidRPr="00A20A63">
        <w:rPr>
          <w:sz w:val="19"/>
          <w:szCs w:val="23"/>
          <w:lang w:val="pl-PL"/>
        </w:rPr>
        <w:t xml:space="preserve">*niepotrzebne skreślić </w:t>
      </w: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right"/>
        <w:rPr>
          <w:i/>
          <w:sz w:val="23"/>
          <w:szCs w:val="23"/>
          <w:lang w:val="pl-PL"/>
        </w:rPr>
      </w:pPr>
    </w:p>
    <w:p w:rsidR="00A524E6" w:rsidRPr="00A20A63" w:rsidRDefault="00A524E6" w:rsidP="00A524E6">
      <w:pPr>
        <w:ind w:left="0" w:right="0"/>
        <w:jc w:val="left"/>
        <w:rPr>
          <w:sz w:val="23"/>
          <w:szCs w:val="23"/>
          <w:lang w:val="pl-PL"/>
        </w:rPr>
      </w:pPr>
      <w:r w:rsidRPr="00A20A63">
        <w:rPr>
          <w:sz w:val="23"/>
          <w:szCs w:val="23"/>
          <w:lang w:val="pl-PL"/>
        </w:rPr>
        <w:t>Załącznik 2 do Zapytania ofertowego: Oświadczenie o braku powiązań kapitałowych lub osobowych</w:t>
      </w:r>
    </w:p>
    <w:p w:rsidR="00A524E6" w:rsidRPr="00A20A63" w:rsidRDefault="00A524E6" w:rsidP="00A524E6">
      <w:pPr>
        <w:ind w:left="0" w:right="0"/>
        <w:jc w:val="right"/>
        <w:rPr>
          <w:sz w:val="23"/>
          <w:szCs w:val="23"/>
          <w:lang w:val="pl-PL"/>
        </w:rPr>
      </w:pPr>
    </w:p>
    <w:p w:rsidR="00A524E6" w:rsidRPr="00A20A63" w:rsidRDefault="00A524E6" w:rsidP="00A524E6">
      <w:pPr>
        <w:ind w:left="0" w:right="0"/>
        <w:jc w:val="right"/>
        <w:rPr>
          <w:sz w:val="23"/>
          <w:szCs w:val="23"/>
          <w:lang w:val="pl-PL"/>
        </w:rPr>
      </w:pPr>
    </w:p>
    <w:p w:rsidR="00A524E6" w:rsidRPr="00A20A63" w:rsidRDefault="00A524E6" w:rsidP="00A524E6">
      <w:pPr>
        <w:ind w:left="0" w:right="0"/>
        <w:jc w:val="right"/>
        <w:rPr>
          <w:sz w:val="23"/>
          <w:szCs w:val="23"/>
          <w:lang w:val="pl-PL"/>
        </w:rPr>
      </w:pPr>
      <w:r w:rsidRPr="00A20A63">
        <w:rPr>
          <w:sz w:val="23"/>
          <w:szCs w:val="23"/>
          <w:lang w:val="pl-PL"/>
        </w:rPr>
        <w:t xml:space="preserve">. . . . . . . . . . . . . . . . dnia . . . . . . . . . . . . </w:t>
      </w:r>
    </w:p>
    <w:p w:rsidR="00A524E6" w:rsidRPr="00A20A63" w:rsidRDefault="00A524E6" w:rsidP="00A524E6">
      <w:pPr>
        <w:ind w:left="0" w:right="0"/>
        <w:jc w:val="right"/>
        <w:rPr>
          <w:sz w:val="23"/>
          <w:szCs w:val="23"/>
          <w:lang w:val="pl-PL"/>
        </w:rPr>
      </w:pPr>
    </w:p>
    <w:p w:rsidR="00A524E6" w:rsidRPr="00A20A63" w:rsidRDefault="00A524E6" w:rsidP="00A524E6">
      <w:pPr>
        <w:ind w:left="0" w:right="0"/>
        <w:jc w:val="right"/>
        <w:rPr>
          <w:sz w:val="23"/>
          <w:szCs w:val="23"/>
          <w:lang w:val="pl-PL"/>
        </w:rPr>
      </w:pPr>
    </w:p>
    <w:p w:rsidR="00A524E6" w:rsidRPr="00A20A63" w:rsidRDefault="00A524E6" w:rsidP="00A524E6">
      <w:pPr>
        <w:ind w:left="0" w:right="0"/>
        <w:jc w:val="right"/>
        <w:rPr>
          <w:sz w:val="23"/>
          <w:szCs w:val="23"/>
          <w:lang w:val="pl-PL"/>
        </w:rPr>
      </w:pPr>
    </w:p>
    <w:p w:rsidR="00A524E6" w:rsidRPr="00A20A63" w:rsidRDefault="00A524E6" w:rsidP="00A524E6">
      <w:pPr>
        <w:ind w:left="0" w:right="0"/>
        <w:jc w:val="right"/>
        <w:rPr>
          <w:sz w:val="23"/>
          <w:szCs w:val="23"/>
          <w:lang w:val="pl-PL"/>
        </w:rPr>
      </w:pPr>
    </w:p>
    <w:p w:rsidR="00A524E6" w:rsidRPr="00A20A63" w:rsidRDefault="00A524E6" w:rsidP="00A524E6">
      <w:pPr>
        <w:ind w:left="0" w:right="0"/>
        <w:jc w:val="center"/>
        <w:rPr>
          <w:sz w:val="23"/>
          <w:szCs w:val="23"/>
          <w:lang w:val="pl-PL"/>
        </w:rPr>
      </w:pPr>
      <w:r w:rsidRPr="00A20A63">
        <w:rPr>
          <w:sz w:val="23"/>
          <w:szCs w:val="23"/>
          <w:lang w:val="pl-PL"/>
        </w:rPr>
        <w:t>Oświadczenie o braku powiązań kapitałowych lub osobowych</w:t>
      </w:r>
    </w:p>
    <w:p w:rsidR="00A524E6" w:rsidRPr="00A20A63" w:rsidRDefault="00A524E6" w:rsidP="00A524E6">
      <w:pPr>
        <w:ind w:left="0" w:right="0"/>
        <w:jc w:val="right"/>
        <w:rPr>
          <w:sz w:val="23"/>
          <w:szCs w:val="23"/>
          <w:lang w:val="pl-PL"/>
        </w:rPr>
      </w:pPr>
    </w:p>
    <w:p w:rsidR="00A524E6" w:rsidRPr="00A20A63" w:rsidRDefault="00A524E6" w:rsidP="00A524E6">
      <w:pPr>
        <w:ind w:left="0" w:right="0"/>
        <w:jc w:val="right"/>
        <w:rPr>
          <w:sz w:val="23"/>
          <w:szCs w:val="23"/>
          <w:lang w:val="pl-PL"/>
        </w:rPr>
      </w:pPr>
    </w:p>
    <w:p w:rsidR="00A524E6" w:rsidRPr="00A20A63" w:rsidRDefault="00A524E6" w:rsidP="00A524E6">
      <w:pPr>
        <w:ind w:left="0" w:right="0"/>
        <w:jc w:val="left"/>
        <w:rPr>
          <w:sz w:val="23"/>
          <w:szCs w:val="23"/>
          <w:lang w:val="pl-PL"/>
        </w:rPr>
      </w:pPr>
      <w:r w:rsidRPr="00A20A63">
        <w:rPr>
          <w:sz w:val="23"/>
          <w:szCs w:val="23"/>
          <w:lang w:val="pl-PL"/>
        </w:rPr>
        <w:t xml:space="preserve">Nazwa . . . . . . . . . . . . . . . . . . . . . . . . . . . . . . . . . . . . . . . . . . . . . . . . . . . . . . . . . . . . . . . </w:t>
      </w:r>
    </w:p>
    <w:p w:rsidR="00A524E6" w:rsidRPr="00A20A63" w:rsidRDefault="00A524E6" w:rsidP="00A524E6">
      <w:pPr>
        <w:ind w:left="0" w:right="0"/>
        <w:jc w:val="left"/>
        <w:rPr>
          <w:sz w:val="23"/>
          <w:szCs w:val="23"/>
          <w:lang w:val="pl-PL"/>
        </w:rPr>
      </w:pPr>
    </w:p>
    <w:p w:rsidR="00A524E6" w:rsidRPr="00A20A63" w:rsidRDefault="00A524E6" w:rsidP="00A524E6">
      <w:pPr>
        <w:ind w:left="0" w:right="0"/>
        <w:jc w:val="left"/>
        <w:rPr>
          <w:sz w:val="23"/>
          <w:szCs w:val="23"/>
          <w:lang w:val="pl-PL"/>
        </w:rPr>
      </w:pPr>
      <w:r w:rsidRPr="00A20A63">
        <w:rPr>
          <w:sz w:val="23"/>
          <w:szCs w:val="23"/>
          <w:lang w:val="pl-PL"/>
        </w:rPr>
        <w:t xml:space="preserve">Adres . . . . . . . . . . . . . . . . . . . . . . . . . . . . . . . . . . . . . . . . . . . . . . . . . . . . . . . . . . . . . . . . </w:t>
      </w:r>
    </w:p>
    <w:p w:rsidR="00A524E6" w:rsidRPr="00A20A63" w:rsidRDefault="00A524E6" w:rsidP="00A524E6">
      <w:pPr>
        <w:ind w:left="0" w:right="0"/>
        <w:jc w:val="left"/>
        <w:rPr>
          <w:sz w:val="23"/>
          <w:szCs w:val="23"/>
          <w:lang w:val="pl-PL"/>
        </w:rPr>
      </w:pPr>
    </w:p>
    <w:p w:rsidR="00A524E6" w:rsidRPr="00A20A63" w:rsidRDefault="00A524E6" w:rsidP="00A524E6">
      <w:pPr>
        <w:ind w:left="0" w:right="0"/>
        <w:jc w:val="left"/>
        <w:rPr>
          <w:sz w:val="23"/>
          <w:szCs w:val="23"/>
          <w:lang w:val="pl-PL"/>
        </w:rPr>
      </w:pPr>
      <w:r w:rsidRPr="00A20A63">
        <w:rPr>
          <w:sz w:val="23"/>
          <w:szCs w:val="23"/>
          <w:lang w:val="pl-PL"/>
        </w:rPr>
        <w:t xml:space="preserve">NIP . . . . . . . . . . . . . . . . . . . . . . . . . . . </w:t>
      </w:r>
    </w:p>
    <w:p w:rsidR="00A524E6" w:rsidRPr="00A20A63" w:rsidRDefault="00A524E6" w:rsidP="00A524E6">
      <w:pPr>
        <w:ind w:left="0" w:right="0"/>
        <w:rPr>
          <w:sz w:val="23"/>
          <w:szCs w:val="23"/>
          <w:lang w:val="pl-PL"/>
        </w:rPr>
      </w:pPr>
    </w:p>
    <w:p w:rsidR="00A524E6" w:rsidRPr="00A20A63" w:rsidRDefault="00A524E6" w:rsidP="00A524E6">
      <w:pPr>
        <w:ind w:left="0" w:right="0" w:firstLine="708"/>
        <w:rPr>
          <w:sz w:val="23"/>
          <w:szCs w:val="23"/>
          <w:lang w:val="pl-PL"/>
        </w:rPr>
      </w:pPr>
      <w:r w:rsidRPr="00A20A63">
        <w:rPr>
          <w:sz w:val="23"/>
          <w:szCs w:val="23"/>
          <w:lang w:val="pl-PL"/>
        </w:rPr>
        <w:t xml:space="preserve">W odpowiedzi na zapytanie ofertowe nr 1/2024 oświadczam(y), że nie jestem(eśmy) powiązani z firmą Filip Gałązka, 18-400 Łomża, ul. Sikorskiego 259 NIP 718 2160350 osobowo lub kapitałowo. 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 Oferentem, polegające w szczególności na: </w:t>
      </w:r>
    </w:p>
    <w:p w:rsidR="00A524E6" w:rsidRPr="00A20A63" w:rsidRDefault="00A524E6" w:rsidP="00A524E6">
      <w:pPr>
        <w:ind w:left="0" w:right="0"/>
        <w:rPr>
          <w:sz w:val="23"/>
          <w:szCs w:val="23"/>
          <w:lang w:val="pl-PL"/>
        </w:rPr>
      </w:pPr>
      <w:r w:rsidRPr="00A20A63">
        <w:rPr>
          <w:sz w:val="23"/>
          <w:szCs w:val="23"/>
          <w:lang w:val="pl-PL"/>
        </w:rPr>
        <w:t xml:space="preserve">a. uczestniczeniu w spółce jako wspólnik spółki cywilnej lub spółki osobowej, </w:t>
      </w:r>
    </w:p>
    <w:p w:rsidR="00A524E6" w:rsidRPr="00A20A63" w:rsidRDefault="00A524E6" w:rsidP="00A524E6">
      <w:pPr>
        <w:ind w:left="0" w:right="0"/>
        <w:rPr>
          <w:sz w:val="23"/>
          <w:szCs w:val="23"/>
          <w:lang w:val="pl-PL"/>
        </w:rPr>
      </w:pPr>
      <w:r w:rsidRPr="00A20A63">
        <w:rPr>
          <w:sz w:val="23"/>
          <w:szCs w:val="23"/>
          <w:lang w:val="pl-PL"/>
        </w:rPr>
        <w:t xml:space="preserve">b. posiadaniu co najmniej 10% udziałów lub akcji, o ile niższy próg nie wynika z przepisów prawa lub nie został określony przez IZ PO, </w:t>
      </w:r>
    </w:p>
    <w:p w:rsidR="00A524E6" w:rsidRPr="00A20A63" w:rsidRDefault="00A524E6" w:rsidP="00A524E6">
      <w:pPr>
        <w:ind w:left="0" w:right="0"/>
        <w:rPr>
          <w:sz w:val="23"/>
          <w:szCs w:val="23"/>
          <w:lang w:val="pl-PL"/>
        </w:rPr>
      </w:pPr>
      <w:r w:rsidRPr="00A20A63">
        <w:rPr>
          <w:sz w:val="23"/>
          <w:szCs w:val="23"/>
          <w:lang w:val="pl-PL"/>
        </w:rPr>
        <w:t xml:space="preserve">c. pełnieniu funkcji członka organu nadzorczego lub zarządzającego, prokurenta bądź pełnomocnika, </w:t>
      </w:r>
    </w:p>
    <w:p w:rsidR="00A524E6" w:rsidRPr="00A20A63" w:rsidRDefault="00A524E6" w:rsidP="00A524E6">
      <w:pPr>
        <w:ind w:left="0" w:right="0"/>
        <w:rPr>
          <w:sz w:val="23"/>
          <w:szCs w:val="23"/>
          <w:lang w:val="pl-PL"/>
        </w:rPr>
      </w:pPr>
      <w:r w:rsidRPr="00A20A63">
        <w:rPr>
          <w:sz w:val="23"/>
          <w:szCs w:val="23"/>
          <w:lang w:val="pl-PL"/>
        </w:rPr>
        <w:t xml:space="preserve">d. pozostawaniu w związku małżeńskim, w stosunku pokrewieństwa lub powinowactwa w linii prostej, pokrewieństwa drugiego stopnia lub powinowactwa drugiego stopnia w linii bocznej lub w stosunku przysposobienia, opieki lub kurateli </w:t>
      </w:r>
    </w:p>
    <w:p w:rsidR="00A524E6" w:rsidRPr="00A20A63" w:rsidRDefault="00A524E6" w:rsidP="00A524E6">
      <w:pPr>
        <w:ind w:left="0" w:right="0"/>
        <w:rPr>
          <w:sz w:val="23"/>
          <w:szCs w:val="23"/>
          <w:lang w:val="pl-PL"/>
        </w:rPr>
      </w:pPr>
    </w:p>
    <w:p w:rsidR="00A524E6" w:rsidRPr="00A20A63" w:rsidRDefault="00A524E6" w:rsidP="00A524E6">
      <w:pPr>
        <w:ind w:left="0" w:right="0"/>
        <w:rPr>
          <w:sz w:val="23"/>
          <w:szCs w:val="23"/>
          <w:lang w:val="pl-PL"/>
        </w:rPr>
      </w:pPr>
    </w:p>
    <w:p w:rsidR="00A524E6" w:rsidRPr="00A20A63" w:rsidRDefault="00A524E6" w:rsidP="00A524E6">
      <w:pPr>
        <w:ind w:left="0" w:right="0"/>
        <w:rPr>
          <w:sz w:val="23"/>
          <w:szCs w:val="23"/>
          <w:lang w:val="pl-PL"/>
        </w:rPr>
      </w:pPr>
    </w:p>
    <w:p w:rsidR="00A524E6" w:rsidRPr="00A20A63" w:rsidRDefault="00A524E6" w:rsidP="00A524E6">
      <w:pPr>
        <w:ind w:left="0" w:right="0"/>
        <w:rPr>
          <w:sz w:val="23"/>
          <w:szCs w:val="23"/>
          <w:lang w:val="pl-PL"/>
        </w:rPr>
      </w:pPr>
    </w:p>
    <w:p w:rsidR="00A524E6" w:rsidRPr="00A20A63" w:rsidRDefault="00A524E6" w:rsidP="00A524E6">
      <w:pPr>
        <w:ind w:left="5103" w:right="0"/>
        <w:rPr>
          <w:sz w:val="23"/>
          <w:szCs w:val="23"/>
          <w:lang w:val="pl-PL"/>
        </w:rPr>
      </w:pPr>
    </w:p>
    <w:p w:rsidR="003718A7" w:rsidRDefault="00A524E6" w:rsidP="00A524E6">
      <w:pPr>
        <w:ind w:left="5103" w:right="0"/>
        <w:rPr>
          <w:sz w:val="23"/>
          <w:szCs w:val="23"/>
          <w:lang w:val="pl-PL"/>
        </w:rPr>
      </w:pPr>
      <w:r w:rsidRPr="00A20A63">
        <w:rPr>
          <w:sz w:val="23"/>
          <w:szCs w:val="23"/>
          <w:lang w:val="pl-PL"/>
        </w:rPr>
        <w:t xml:space="preserve">Podpis osób uprawnionych </w:t>
      </w:r>
    </w:p>
    <w:p w:rsidR="00A524E6" w:rsidRPr="00A20A63" w:rsidRDefault="00A524E6" w:rsidP="00A524E6">
      <w:pPr>
        <w:ind w:left="5103" w:right="0"/>
        <w:rPr>
          <w:sz w:val="23"/>
          <w:szCs w:val="23"/>
          <w:lang w:val="pl-PL"/>
        </w:rPr>
      </w:pPr>
      <w:r w:rsidRPr="00A20A63">
        <w:rPr>
          <w:sz w:val="23"/>
          <w:szCs w:val="23"/>
          <w:lang w:val="pl-PL"/>
        </w:rPr>
        <w:t xml:space="preserve">do składania oświadczeń woli </w:t>
      </w:r>
    </w:p>
    <w:p w:rsidR="00A524E6" w:rsidRPr="00A20A63" w:rsidRDefault="00A524E6" w:rsidP="00A524E6">
      <w:pPr>
        <w:ind w:left="5103" w:right="0"/>
        <w:rPr>
          <w:sz w:val="23"/>
          <w:szCs w:val="23"/>
          <w:lang w:val="pl-PL"/>
        </w:rPr>
      </w:pPr>
      <w:r w:rsidRPr="00A20A63">
        <w:rPr>
          <w:sz w:val="23"/>
          <w:szCs w:val="23"/>
          <w:lang w:val="pl-PL"/>
        </w:rPr>
        <w:t>w imieniu Wykonawcy oraz pieczątka</w:t>
      </w:r>
    </w:p>
    <w:p w:rsidR="00A524E6" w:rsidRPr="00A20A63" w:rsidRDefault="00A524E6" w:rsidP="00A524E6">
      <w:pPr>
        <w:ind w:left="5103" w:right="0"/>
        <w:rPr>
          <w:sz w:val="23"/>
          <w:szCs w:val="23"/>
          <w:lang w:val="pl-PL"/>
        </w:rPr>
      </w:pPr>
    </w:p>
    <w:p w:rsidR="00A524E6" w:rsidRPr="00A20A63" w:rsidRDefault="00A524E6" w:rsidP="00A524E6">
      <w:pPr>
        <w:ind w:left="5103" w:right="0"/>
        <w:rPr>
          <w:sz w:val="23"/>
          <w:szCs w:val="23"/>
          <w:lang w:val="pl-PL"/>
        </w:rPr>
      </w:pPr>
    </w:p>
    <w:p w:rsidR="00A524E6" w:rsidRPr="00A20A63" w:rsidRDefault="00A524E6" w:rsidP="00A524E6">
      <w:pPr>
        <w:ind w:left="5103" w:right="0"/>
        <w:rPr>
          <w:sz w:val="23"/>
          <w:szCs w:val="23"/>
          <w:lang w:val="pl-PL"/>
        </w:rPr>
      </w:pPr>
      <w:r w:rsidRPr="00A20A63">
        <w:rPr>
          <w:sz w:val="23"/>
          <w:szCs w:val="23"/>
          <w:lang w:val="pl-PL"/>
        </w:rPr>
        <w:t>.......................................................</w:t>
      </w:r>
    </w:p>
    <w:p w:rsidR="00A20A63" w:rsidRPr="00A20A63" w:rsidRDefault="00A20A63" w:rsidP="00A524E6">
      <w:pPr>
        <w:ind w:left="5103" w:right="0"/>
        <w:rPr>
          <w:sz w:val="22"/>
          <w:lang w:val="pl-PL"/>
        </w:rPr>
      </w:pPr>
    </w:p>
    <w:p w:rsidR="00A20A63" w:rsidRPr="00A20A63" w:rsidRDefault="00A20A63" w:rsidP="00A524E6">
      <w:pPr>
        <w:ind w:left="5103" w:right="0"/>
        <w:rPr>
          <w:sz w:val="22"/>
          <w:lang w:val="pl-PL"/>
        </w:rPr>
      </w:pPr>
    </w:p>
    <w:p w:rsidR="00A20A63" w:rsidRPr="00A20A63" w:rsidRDefault="00A20A63" w:rsidP="00A524E6">
      <w:pPr>
        <w:ind w:left="5103" w:right="0"/>
        <w:rPr>
          <w:sz w:val="22"/>
          <w:lang w:val="pl-PL"/>
        </w:rPr>
      </w:pPr>
    </w:p>
    <w:p w:rsidR="00A20A63" w:rsidRPr="00A20A63" w:rsidRDefault="00A20A63" w:rsidP="00A524E6">
      <w:pPr>
        <w:ind w:left="5103" w:right="0"/>
        <w:rPr>
          <w:sz w:val="22"/>
          <w:lang w:val="pl-PL"/>
        </w:rPr>
      </w:pPr>
    </w:p>
    <w:p w:rsidR="00A20A63" w:rsidRPr="00A20A63" w:rsidRDefault="00A20A63" w:rsidP="00A524E6">
      <w:pPr>
        <w:ind w:left="5103" w:right="0"/>
        <w:rPr>
          <w:sz w:val="22"/>
          <w:lang w:val="pl-PL"/>
        </w:rPr>
      </w:pPr>
    </w:p>
    <w:p w:rsidR="00A20A63" w:rsidRPr="00A20A63" w:rsidRDefault="00A20A63">
      <w:pPr>
        <w:spacing w:after="0" w:line="259" w:lineRule="auto"/>
        <w:ind w:left="0" w:right="0"/>
        <w:rPr>
          <w:sz w:val="22"/>
          <w:lang w:val="pl-PL"/>
        </w:rPr>
      </w:pPr>
      <w:r w:rsidRPr="00A20A63">
        <w:rPr>
          <w:sz w:val="22"/>
          <w:lang w:val="pl-PL"/>
        </w:rPr>
        <w:br w:type="page"/>
      </w:r>
    </w:p>
    <w:p w:rsidR="003718A7" w:rsidRDefault="00A20A63" w:rsidP="003718A7">
      <w:pPr>
        <w:spacing w:line="199" w:lineRule="exact"/>
        <w:rPr>
          <w:bCs/>
          <w:szCs w:val="18"/>
          <w:lang w:val="pl-PL"/>
        </w:rPr>
      </w:pPr>
      <w:r w:rsidRPr="003718A7">
        <w:rPr>
          <w:bCs/>
          <w:szCs w:val="18"/>
          <w:lang w:val="pl-PL"/>
        </w:rPr>
        <w:lastRenderedPageBreak/>
        <w:t>Załącznik nr 3 do zapytania ofertowego</w:t>
      </w:r>
      <w:r w:rsidR="003718A7">
        <w:rPr>
          <w:bCs/>
          <w:szCs w:val="18"/>
          <w:lang w:val="pl-PL"/>
        </w:rPr>
        <w:t>:</w:t>
      </w:r>
    </w:p>
    <w:p w:rsidR="00A20A63" w:rsidRPr="003718A7" w:rsidRDefault="003718A7" w:rsidP="003718A7">
      <w:pPr>
        <w:spacing w:line="199" w:lineRule="exact"/>
        <w:rPr>
          <w:szCs w:val="18"/>
          <w:lang w:val="pl-PL"/>
        </w:rPr>
      </w:pPr>
      <w:r w:rsidRPr="003718A7">
        <w:rPr>
          <w:szCs w:val="18"/>
          <w:lang w:val="pl-PL"/>
        </w:rPr>
        <w:t>oświadczenie o spełnianiu warunków udziału w postępowaniu i niepodleganiu wykluczeniu,</w:t>
      </w:r>
    </w:p>
    <w:p w:rsidR="00A20A63" w:rsidRDefault="00A20A63" w:rsidP="00A20A63">
      <w:pPr>
        <w:spacing w:line="263" w:lineRule="exact"/>
        <w:rPr>
          <w:color w:val="000000" w:themeColor="text1"/>
          <w:sz w:val="24"/>
          <w:szCs w:val="24"/>
          <w:lang w:val="pl-PL"/>
        </w:rPr>
      </w:pPr>
    </w:p>
    <w:p w:rsidR="00A20A63" w:rsidRDefault="00A20A63" w:rsidP="00A20A63">
      <w:pPr>
        <w:spacing w:line="263" w:lineRule="exact"/>
        <w:rPr>
          <w:color w:val="000000" w:themeColor="text1"/>
          <w:sz w:val="24"/>
          <w:szCs w:val="24"/>
          <w:lang w:val="pl-PL"/>
        </w:rPr>
      </w:pPr>
    </w:p>
    <w:p w:rsidR="00A20A63" w:rsidRDefault="00A20A63" w:rsidP="00A20A63">
      <w:pPr>
        <w:spacing w:line="263" w:lineRule="exact"/>
        <w:rPr>
          <w:color w:val="000000" w:themeColor="text1"/>
          <w:sz w:val="24"/>
          <w:szCs w:val="24"/>
          <w:lang w:val="pl-PL"/>
        </w:rPr>
      </w:pPr>
    </w:p>
    <w:p w:rsidR="00A20A63" w:rsidRDefault="00A20A63" w:rsidP="00A20A63">
      <w:pPr>
        <w:spacing w:line="263" w:lineRule="exact"/>
        <w:jc w:val="center"/>
        <w:rPr>
          <w:b/>
          <w:bCs/>
          <w:sz w:val="23"/>
          <w:szCs w:val="23"/>
          <w:lang w:val="pl-PL"/>
        </w:rPr>
      </w:pPr>
      <w:r w:rsidRPr="003966DC">
        <w:rPr>
          <w:b/>
          <w:bCs/>
          <w:sz w:val="23"/>
          <w:szCs w:val="23"/>
          <w:lang w:val="pl-PL"/>
        </w:rPr>
        <w:t>OŚWIADCZENIE</w:t>
      </w:r>
    </w:p>
    <w:p w:rsidR="00A20A63" w:rsidRPr="003966DC" w:rsidRDefault="00A20A63" w:rsidP="00A20A63">
      <w:pPr>
        <w:spacing w:line="263" w:lineRule="exact"/>
        <w:jc w:val="center"/>
        <w:rPr>
          <w:color w:val="010302"/>
          <w:lang w:val="pl-PL"/>
        </w:rPr>
      </w:pPr>
    </w:p>
    <w:p w:rsidR="00A20A63" w:rsidRPr="003966DC" w:rsidRDefault="00A20A63" w:rsidP="00A20A63">
      <w:pPr>
        <w:spacing w:line="360" w:lineRule="exact"/>
        <w:rPr>
          <w:color w:val="010302"/>
          <w:lang w:val="pl-PL"/>
        </w:rPr>
      </w:pPr>
      <w:r w:rsidRPr="003966DC">
        <w:rPr>
          <w:b/>
          <w:bCs/>
          <w:sz w:val="23"/>
          <w:szCs w:val="23"/>
          <w:lang w:val="pl-PL"/>
        </w:rPr>
        <w:t>o spełnianiu warunków udziału w postępowaniu i niepodleganiu wykluczeniu z</w:t>
      </w:r>
      <w:r w:rsidR="006B0142">
        <w:rPr>
          <w:b/>
          <w:bCs/>
          <w:sz w:val="23"/>
          <w:szCs w:val="23"/>
          <w:lang w:val="pl-PL"/>
        </w:rPr>
        <w:t xml:space="preserve"> </w:t>
      </w:r>
      <w:r w:rsidRPr="003966DC">
        <w:rPr>
          <w:b/>
          <w:bCs/>
          <w:sz w:val="23"/>
          <w:szCs w:val="23"/>
          <w:lang w:val="pl-PL"/>
        </w:rPr>
        <w:t>postępowania</w:t>
      </w:r>
    </w:p>
    <w:p w:rsidR="00A20A63" w:rsidRDefault="00A20A63" w:rsidP="00A20A63">
      <w:pPr>
        <w:spacing w:after="174"/>
        <w:rPr>
          <w:color w:val="000000" w:themeColor="text1"/>
          <w:sz w:val="24"/>
          <w:szCs w:val="24"/>
          <w:lang w:val="pl-PL"/>
        </w:rPr>
      </w:pPr>
    </w:p>
    <w:p w:rsidR="00A20A63" w:rsidRPr="003966DC" w:rsidRDefault="00A20A63" w:rsidP="00A20A63">
      <w:pPr>
        <w:spacing w:line="263" w:lineRule="exact"/>
        <w:ind w:right="954"/>
        <w:rPr>
          <w:color w:val="010302"/>
          <w:lang w:val="pl-PL"/>
        </w:rPr>
      </w:pPr>
      <w:r w:rsidRPr="003966DC">
        <w:rPr>
          <w:sz w:val="23"/>
          <w:szCs w:val="23"/>
          <w:lang w:val="pl-PL"/>
        </w:rPr>
        <w:t xml:space="preserve">Działając w imieniu </w:t>
      </w:r>
      <w:r>
        <w:rPr>
          <w:sz w:val="23"/>
          <w:szCs w:val="23"/>
          <w:lang w:val="pl-PL"/>
        </w:rPr>
        <w:t xml:space="preserve">Oferenta </w:t>
      </w:r>
      <w:r w:rsidRPr="003966DC">
        <w:rPr>
          <w:sz w:val="23"/>
          <w:szCs w:val="23"/>
          <w:lang w:val="pl-PL"/>
        </w:rPr>
        <w:t>- .................................................................................</w:t>
      </w:r>
    </w:p>
    <w:p w:rsidR="00A20A63" w:rsidRPr="003966DC" w:rsidRDefault="00A20A63" w:rsidP="00A20A63">
      <w:pPr>
        <w:spacing w:before="80" w:line="263" w:lineRule="exact"/>
        <w:rPr>
          <w:color w:val="010302"/>
          <w:lang w:val="pl-PL"/>
        </w:rPr>
      </w:pPr>
      <w:r w:rsidRPr="003966DC">
        <w:rPr>
          <w:sz w:val="23"/>
          <w:szCs w:val="23"/>
          <w:lang w:val="pl-PL"/>
        </w:rPr>
        <w:t>…………………………………………………………………………………………………..</w:t>
      </w:r>
      <w:r w:rsidRPr="003966DC">
        <w:rPr>
          <w:spacing w:val="-11"/>
          <w:sz w:val="23"/>
          <w:szCs w:val="23"/>
          <w:lang w:val="pl-PL"/>
        </w:rPr>
        <w:t>,</w:t>
      </w:r>
    </w:p>
    <w:p w:rsidR="00A20A63" w:rsidRPr="00100E0D" w:rsidRDefault="006B0142" w:rsidP="00A20A63">
      <w:pPr>
        <w:spacing w:line="359" w:lineRule="exact"/>
        <w:rPr>
          <w:color w:val="010302"/>
          <w:sz w:val="23"/>
          <w:szCs w:val="23"/>
          <w:lang w:val="pl-PL"/>
        </w:rPr>
      </w:pPr>
      <w:r w:rsidRPr="003966DC">
        <w:rPr>
          <w:sz w:val="23"/>
          <w:szCs w:val="23"/>
          <w:lang w:val="pl-PL"/>
        </w:rPr>
        <w:t>W</w:t>
      </w:r>
      <w:r>
        <w:rPr>
          <w:sz w:val="23"/>
          <w:szCs w:val="23"/>
          <w:lang w:val="pl-PL"/>
        </w:rPr>
        <w:t xml:space="preserve"> </w:t>
      </w:r>
      <w:r w:rsidR="00A20A63" w:rsidRPr="003966DC">
        <w:rPr>
          <w:sz w:val="23"/>
          <w:szCs w:val="23"/>
          <w:lang w:val="pl-PL"/>
        </w:rPr>
        <w:t>odpowiedzi</w:t>
      </w:r>
      <w:r>
        <w:rPr>
          <w:sz w:val="23"/>
          <w:szCs w:val="23"/>
          <w:lang w:val="pl-PL"/>
        </w:rPr>
        <w:t xml:space="preserve"> </w:t>
      </w:r>
      <w:r w:rsidR="00A20A63" w:rsidRPr="003966DC">
        <w:rPr>
          <w:sz w:val="23"/>
          <w:szCs w:val="23"/>
          <w:lang w:val="pl-PL"/>
        </w:rPr>
        <w:t>na</w:t>
      </w:r>
      <w:r>
        <w:rPr>
          <w:sz w:val="23"/>
          <w:szCs w:val="23"/>
          <w:lang w:val="pl-PL"/>
        </w:rPr>
        <w:t xml:space="preserve"> </w:t>
      </w:r>
      <w:r w:rsidR="00A20A63">
        <w:rPr>
          <w:sz w:val="24"/>
          <w:szCs w:val="24"/>
          <w:lang w:val="pl-PL"/>
        </w:rPr>
        <w:t xml:space="preserve">ZAPYTANIE OFERTOWE nr 1 </w:t>
      </w:r>
      <w:r w:rsidR="00A20A63" w:rsidRPr="00452EB9">
        <w:rPr>
          <w:sz w:val="24"/>
          <w:szCs w:val="24"/>
          <w:lang w:val="pl-PL"/>
        </w:rPr>
        <w:t xml:space="preserve">na wykonanie </w:t>
      </w:r>
      <w:r w:rsidR="00100E0D">
        <w:rPr>
          <w:sz w:val="24"/>
          <w:szCs w:val="24"/>
          <w:lang w:val="pl-PL"/>
        </w:rPr>
        <w:t xml:space="preserve"> </w:t>
      </w:r>
      <w:r w:rsidR="00100E0D" w:rsidRPr="00100E0D">
        <w:rPr>
          <w:color w:val="auto"/>
          <w:sz w:val="23"/>
          <w:szCs w:val="23"/>
          <w:lang w:val="pl-PL"/>
        </w:rPr>
        <w:t>System analizujący dokumentację medyczną w korelacji z tagami wprowadzanymi przez lekarzy</w:t>
      </w:r>
      <w:r w:rsidR="00100E0D">
        <w:rPr>
          <w:color w:val="auto"/>
          <w:sz w:val="23"/>
          <w:szCs w:val="23"/>
          <w:lang w:val="pl-PL"/>
        </w:rPr>
        <w:t>.</w:t>
      </w:r>
    </w:p>
    <w:p w:rsidR="00A20A63" w:rsidRDefault="00A20A63" w:rsidP="00A20A63">
      <w:pPr>
        <w:spacing w:line="266" w:lineRule="exact"/>
        <w:rPr>
          <w:b/>
          <w:bCs/>
          <w:sz w:val="23"/>
          <w:szCs w:val="23"/>
          <w:lang w:val="pl-PL"/>
        </w:rPr>
      </w:pPr>
    </w:p>
    <w:p w:rsidR="00A20A63" w:rsidRDefault="00A20A63" w:rsidP="00A20A63">
      <w:pPr>
        <w:spacing w:line="266" w:lineRule="exact"/>
        <w:rPr>
          <w:b/>
          <w:bCs/>
          <w:sz w:val="23"/>
          <w:szCs w:val="23"/>
          <w:lang w:val="pl-PL"/>
        </w:rPr>
      </w:pPr>
    </w:p>
    <w:p w:rsidR="00A20A63" w:rsidRPr="003966DC" w:rsidRDefault="00A20A63" w:rsidP="00A20A63">
      <w:pPr>
        <w:spacing w:line="266" w:lineRule="exact"/>
        <w:rPr>
          <w:color w:val="010302"/>
          <w:lang w:val="pl-PL"/>
        </w:rPr>
      </w:pPr>
      <w:r w:rsidRPr="003966DC">
        <w:rPr>
          <w:b/>
          <w:bCs/>
          <w:sz w:val="23"/>
          <w:szCs w:val="23"/>
          <w:lang w:val="pl-PL"/>
        </w:rPr>
        <w:t>2)Wykonawca nie podlega wykluczeniu z udziału w postępowaniu</w:t>
      </w:r>
      <w:r w:rsidRPr="003966DC">
        <w:rPr>
          <w:sz w:val="23"/>
          <w:szCs w:val="23"/>
          <w:lang w:val="pl-PL"/>
        </w:rPr>
        <w:t>, tj.:</w:t>
      </w:r>
    </w:p>
    <w:p w:rsidR="00A20A63" w:rsidRDefault="00A20A63" w:rsidP="00A20A63">
      <w:pPr>
        <w:spacing w:before="17" w:line="316" w:lineRule="exact"/>
        <w:ind w:right="844"/>
        <w:rPr>
          <w:b/>
          <w:bCs/>
          <w:sz w:val="23"/>
          <w:szCs w:val="23"/>
          <w:lang w:val="pl-PL"/>
        </w:rPr>
      </w:pPr>
    </w:p>
    <w:p w:rsidR="00A20A63" w:rsidRDefault="00A20A63" w:rsidP="00A20A63">
      <w:pPr>
        <w:spacing w:before="17" w:line="316" w:lineRule="exact"/>
        <w:rPr>
          <w:sz w:val="23"/>
          <w:szCs w:val="23"/>
          <w:lang w:val="pl-PL"/>
        </w:rPr>
      </w:pPr>
      <w:r>
        <w:rPr>
          <w:sz w:val="23"/>
          <w:szCs w:val="23"/>
          <w:lang w:val="pl-PL"/>
        </w:rPr>
        <w:t xml:space="preserve">- </w:t>
      </w:r>
      <w:r w:rsidRPr="003966DC">
        <w:rPr>
          <w:sz w:val="23"/>
          <w:szCs w:val="23"/>
          <w:lang w:val="pl-PL"/>
        </w:rPr>
        <w:t>w stosunku do Wykonawcy nie otwarto likwidacji, nie ogłoszono upadłości, aktywami Wykonawcy</w:t>
      </w:r>
      <w:r w:rsidR="006B0142">
        <w:rPr>
          <w:sz w:val="23"/>
          <w:szCs w:val="23"/>
          <w:lang w:val="pl-PL"/>
        </w:rPr>
        <w:t xml:space="preserve"> </w:t>
      </w:r>
      <w:r w:rsidRPr="003966DC">
        <w:rPr>
          <w:sz w:val="23"/>
          <w:szCs w:val="23"/>
          <w:lang w:val="pl-PL"/>
        </w:rPr>
        <w:t>nie</w:t>
      </w:r>
      <w:r w:rsidR="006B0142">
        <w:rPr>
          <w:sz w:val="23"/>
          <w:szCs w:val="23"/>
          <w:lang w:val="pl-PL"/>
        </w:rPr>
        <w:t xml:space="preserve"> </w:t>
      </w:r>
      <w:r w:rsidRPr="003966DC">
        <w:rPr>
          <w:sz w:val="23"/>
          <w:szCs w:val="23"/>
          <w:lang w:val="pl-PL"/>
        </w:rPr>
        <w:t>zarządza</w:t>
      </w:r>
      <w:r w:rsidR="006B0142">
        <w:rPr>
          <w:sz w:val="23"/>
          <w:szCs w:val="23"/>
          <w:lang w:val="pl-PL"/>
        </w:rPr>
        <w:t xml:space="preserve"> </w:t>
      </w:r>
      <w:r w:rsidRPr="003966DC">
        <w:rPr>
          <w:sz w:val="23"/>
          <w:szCs w:val="23"/>
          <w:lang w:val="pl-PL"/>
        </w:rPr>
        <w:t>likwidator</w:t>
      </w:r>
      <w:r w:rsidR="006B0142">
        <w:rPr>
          <w:sz w:val="23"/>
          <w:szCs w:val="23"/>
          <w:lang w:val="pl-PL"/>
        </w:rPr>
        <w:t xml:space="preserve"> </w:t>
      </w:r>
      <w:r w:rsidRPr="003966DC">
        <w:rPr>
          <w:sz w:val="23"/>
          <w:szCs w:val="23"/>
          <w:lang w:val="pl-PL"/>
        </w:rPr>
        <w:t>lub</w:t>
      </w:r>
      <w:r w:rsidR="006B0142">
        <w:rPr>
          <w:sz w:val="23"/>
          <w:szCs w:val="23"/>
          <w:lang w:val="pl-PL"/>
        </w:rPr>
        <w:t xml:space="preserve"> </w:t>
      </w:r>
      <w:r w:rsidRPr="003966DC">
        <w:rPr>
          <w:sz w:val="23"/>
          <w:szCs w:val="23"/>
          <w:lang w:val="pl-PL"/>
        </w:rPr>
        <w:t>sąd,</w:t>
      </w:r>
      <w:r w:rsidR="006B0142">
        <w:rPr>
          <w:sz w:val="23"/>
          <w:szCs w:val="23"/>
          <w:lang w:val="pl-PL"/>
        </w:rPr>
        <w:t xml:space="preserve"> </w:t>
      </w:r>
      <w:r w:rsidRPr="003966DC">
        <w:rPr>
          <w:sz w:val="23"/>
          <w:szCs w:val="23"/>
          <w:lang w:val="pl-PL"/>
        </w:rPr>
        <w:t>Wykonawca</w:t>
      </w:r>
      <w:r w:rsidR="006B0142">
        <w:rPr>
          <w:sz w:val="23"/>
          <w:szCs w:val="23"/>
          <w:lang w:val="pl-PL"/>
        </w:rPr>
        <w:t xml:space="preserve"> </w:t>
      </w:r>
      <w:r w:rsidRPr="003966DC">
        <w:rPr>
          <w:sz w:val="23"/>
          <w:szCs w:val="23"/>
          <w:lang w:val="pl-PL"/>
        </w:rPr>
        <w:t>nie</w:t>
      </w:r>
      <w:r w:rsidR="006B0142">
        <w:rPr>
          <w:sz w:val="23"/>
          <w:szCs w:val="23"/>
          <w:lang w:val="pl-PL"/>
        </w:rPr>
        <w:t xml:space="preserve"> </w:t>
      </w:r>
      <w:r w:rsidRPr="003966DC">
        <w:rPr>
          <w:sz w:val="23"/>
          <w:szCs w:val="23"/>
          <w:lang w:val="pl-PL"/>
        </w:rPr>
        <w:t>zawarł</w:t>
      </w:r>
      <w:r w:rsidR="006B0142">
        <w:rPr>
          <w:sz w:val="23"/>
          <w:szCs w:val="23"/>
          <w:lang w:val="pl-PL"/>
        </w:rPr>
        <w:t xml:space="preserve"> </w:t>
      </w:r>
      <w:r w:rsidRPr="003966DC">
        <w:rPr>
          <w:sz w:val="23"/>
          <w:szCs w:val="23"/>
          <w:lang w:val="pl-PL"/>
        </w:rPr>
        <w:t>układu</w:t>
      </w:r>
      <w:r w:rsidR="006B0142">
        <w:rPr>
          <w:sz w:val="23"/>
          <w:szCs w:val="23"/>
          <w:lang w:val="pl-PL"/>
        </w:rPr>
        <w:t xml:space="preserve"> </w:t>
      </w:r>
      <w:r w:rsidRPr="003966DC">
        <w:rPr>
          <w:spacing w:val="-18"/>
          <w:sz w:val="23"/>
          <w:szCs w:val="23"/>
          <w:lang w:val="pl-PL"/>
        </w:rPr>
        <w:t>z</w:t>
      </w:r>
      <w:r w:rsidRPr="003966DC">
        <w:rPr>
          <w:sz w:val="23"/>
          <w:szCs w:val="23"/>
          <w:lang w:val="pl-PL"/>
        </w:rPr>
        <w:t xml:space="preserve"> wierzycielami,działalnośćgospodarczaWykonawcyniejestzawieszonaoraz Wykonawcanieznajdujesięwinnejtegorodzajusytuacjiwynikającejzpodobnej procedury przewidzianej w przepisach </w:t>
      </w:r>
      <w:r>
        <w:rPr>
          <w:sz w:val="23"/>
          <w:szCs w:val="23"/>
          <w:lang w:val="pl-PL"/>
        </w:rPr>
        <w:t>miejsca wszczęcia tej procedury</w:t>
      </w:r>
    </w:p>
    <w:p w:rsidR="00A20A63" w:rsidRDefault="00A20A63" w:rsidP="00A20A63">
      <w:pPr>
        <w:rPr>
          <w:color w:val="000000" w:themeColor="text1"/>
          <w:sz w:val="24"/>
          <w:szCs w:val="24"/>
          <w:lang w:val="pl-PL"/>
        </w:rPr>
      </w:pPr>
    </w:p>
    <w:p w:rsidR="00A20A63" w:rsidRDefault="00A20A63" w:rsidP="00A20A63">
      <w:pPr>
        <w:rPr>
          <w:color w:val="000000" w:themeColor="text1"/>
          <w:sz w:val="24"/>
          <w:szCs w:val="24"/>
          <w:lang w:val="pl-PL"/>
        </w:rPr>
      </w:pPr>
    </w:p>
    <w:p w:rsidR="00A20A63" w:rsidRDefault="00A20A63" w:rsidP="00A20A63">
      <w:pPr>
        <w:rPr>
          <w:color w:val="000000" w:themeColor="text1"/>
          <w:sz w:val="24"/>
          <w:szCs w:val="24"/>
          <w:lang w:val="pl-PL"/>
        </w:rPr>
      </w:pPr>
    </w:p>
    <w:p w:rsidR="00A20A63" w:rsidRDefault="00A20A63" w:rsidP="00A20A63">
      <w:pPr>
        <w:rPr>
          <w:color w:val="000000" w:themeColor="text1"/>
          <w:sz w:val="24"/>
          <w:szCs w:val="24"/>
          <w:lang w:val="pl-PL"/>
        </w:rPr>
      </w:pPr>
    </w:p>
    <w:p w:rsidR="00A20A63" w:rsidRDefault="00A20A63" w:rsidP="00A20A63">
      <w:pPr>
        <w:spacing w:after="204"/>
        <w:rPr>
          <w:color w:val="000000" w:themeColor="text1"/>
          <w:sz w:val="24"/>
          <w:szCs w:val="24"/>
          <w:lang w:val="pl-PL"/>
        </w:rPr>
      </w:pPr>
    </w:p>
    <w:p w:rsidR="00A20A63" w:rsidRPr="00452EB9" w:rsidRDefault="00A20A63" w:rsidP="00A20A63">
      <w:pPr>
        <w:tabs>
          <w:tab w:val="left" w:pos="5805"/>
        </w:tabs>
        <w:spacing w:line="263" w:lineRule="exact"/>
        <w:rPr>
          <w:color w:val="010302"/>
          <w:lang w:val="pl-PL"/>
        </w:rPr>
      </w:pPr>
      <w:r w:rsidRPr="00452EB9">
        <w:rPr>
          <w:sz w:val="23"/>
          <w:szCs w:val="23"/>
          <w:lang w:val="pl-PL"/>
        </w:rPr>
        <w:t>…………………….…</w:t>
      </w:r>
      <w:r w:rsidRPr="00452EB9">
        <w:rPr>
          <w:sz w:val="23"/>
          <w:szCs w:val="23"/>
          <w:lang w:val="pl-PL"/>
        </w:rPr>
        <w:tab/>
        <w:t xml:space="preserve">………………………………………. </w:t>
      </w:r>
    </w:p>
    <w:p w:rsidR="00A20A63" w:rsidRPr="00452EB9" w:rsidRDefault="00A20A63" w:rsidP="00A20A63">
      <w:pPr>
        <w:tabs>
          <w:tab w:val="left" w:pos="5805"/>
        </w:tabs>
        <w:spacing w:line="263" w:lineRule="exact"/>
        <w:rPr>
          <w:color w:val="010302"/>
          <w:lang w:val="pl-PL"/>
        </w:rPr>
      </w:pPr>
      <w:r w:rsidRPr="00452EB9">
        <w:rPr>
          <w:i/>
          <w:iCs/>
          <w:sz w:val="23"/>
          <w:szCs w:val="23"/>
          <w:lang w:val="pl-PL"/>
        </w:rPr>
        <w:t>(miejscowość, data)</w:t>
      </w:r>
      <w:r w:rsidRPr="00452EB9">
        <w:rPr>
          <w:i/>
          <w:iCs/>
          <w:sz w:val="23"/>
          <w:szCs w:val="23"/>
          <w:lang w:val="pl-PL"/>
        </w:rPr>
        <w:tab/>
      </w:r>
      <w:r w:rsidRPr="00452EB9">
        <w:rPr>
          <w:i/>
          <w:iCs/>
          <w:sz w:val="23"/>
          <w:szCs w:val="23"/>
          <w:lang w:val="pl-PL"/>
        </w:rPr>
        <w:tab/>
        <w:t xml:space="preserve">(podpis </w:t>
      </w:r>
      <w:r w:rsidR="006B0142">
        <w:rPr>
          <w:i/>
          <w:iCs/>
          <w:sz w:val="23"/>
          <w:szCs w:val="23"/>
          <w:lang w:val="pl-PL"/>
        </w:rPr>
        <w:t>Oferenta</w:t>
      </w:r>
      <w:r w:rsidRPr="00452EB9">
        <w:rPr>
          <w:i/>
          <w:iCs/>
          <w:sz w:val="23"/>
          <w:szCs w:val="23"/>
          <w:lang w:val="pl-PL"/>
        </w:rPr>
        <w:t xml:space="preserve">) </w:t>
      </w:r>
    </w:p>
    <w:p w:rsidR="00A20A63" w:rsidRDefault="00A20A63" w:rsidP="00A20A63">
      <w:pPr>
        <w:rPr>
          <w:color w:val="000000" w:themeColor="text1"/>
          <w:sz w:val="24"/>
          <w:szCs w:val="24"/>
          <w:lang w:val="pl-PL"/>
        </w:rPr>
      </w:pPr>
    </w:p>
    <w:p w:rsidR="00A20A63" w:rsidRDefault="00A20A63" w:rsidP="00A20A63">
      <w:pPr>
        <w:spacing w:after="242"/>
        <w:rPr>
          <w:color w:val="000000" w:themeColor="text1"/>
          <w:sz w:val="24"/>
          <w:szCs w:val="24"/>
          <w:lang w:val="pl-PL"/>
        </w:rPr>
      </w:pPr>
    </w:p>
    <w:p w:rsidR="00A20A63" w:rsidRPr="00A524E6" w:rsidRDefault="00A20A63" w:rsidP="00A20A63">
      <w:pPr>
        <w:ind w:left="5103" w:right="0"/>
        <w:rPr>
          <w:i/>
          <w:lang w:val="pl-PL"/>
        </w:rPr>
      </w:pPr>
    </w:p>
    <w:sectPr w:rsidR="00A20A63" w:rsidRPr="00A524E6" w:rsidSect="00A524E6">
      <w:headerReference w:type="default" r:id="rId10"/>
      <w:footerReference w:type="even" r:id="rId11"/>
      <w:footerReference w:type="default" r:id="rId12"/>
      <w:type w:val="continuous"/>
      <w:pgSz w:w="11918" w:h="16850"/>
      <w:pgMar w:top="1701"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55CC19" w16cex:dateUtc="2023-12-13T14:49:00Z"/>
  <w16cex:commentExtensible w16cex:durableId="0D62D0BF" w16cex:dateUtc="2023-12-12T12:56:00Z"/>
  <w16cex:commentExtensible w16cex:durableId="51A7E7F2" w16cex:dateUtc="2023-12-12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A5327" w16cid:durableId="1A55CC19"/>
  <w16cid:commentId w16cid:paraId="08A60794" w16cid:durableId="0D62D0BF"/>
  <w16cid:commentId w16cid:paraId="554962F1" w16cid:durableId="51A7E7F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CAB" w:rsidRDefault="00450CAB" w:rsidP="00330973">
      <w:pPr>
        <w:spacing w:after="0" w:line="240" w:lineRule="auto"/>
      </w:pPr>
      <w:r>
        <w:separator/>
      </w:r>
    </w:p>
  </w:endnote>
  <w:endnote w:type="continuationSeparator" w:id="1">
    <w:p w:rsidR="00450CAB" w:rsidRDefault="00450CAB" w:rsidP="003309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B8" w:rsidRPr="00582BB8" w:rsidRDefault="00246DE0" w:rsidP="00582BB8">
    <w:pPr>
      <w:pStyle w:val="Stopka"/>
      <w:pBdr>
        <w:top w:val="single" w:sz="4" w:space="1" w:color="auto"/>
      </w:pBdr>
      <w:jc w:val="right"/>
      <w:rPr>
        <w:lang w:val="pl-PL"/>
      </w:rPr>
    </w:pPr>
    <w:r w:rsidRPr="00582BB8">
      <w:rPr>
        <w:lang w:val="pl-PL"/>
      </w:rPr>
      <w:fldChar w:fldCharType="begin"/>
    </w:r>
    <w:r w:rsidR="00582BB8" w:rsidRPr="00582BB8">
      <w:rPr>
        <w:lang w:val="pl-PL"/>
      </w:rPr>
      <w:instrText>PAGE   \* MERGEFORMAT</w:instrText>
    </w:r>
    <w:r w:rsidRPr="00582BB8">
      <w:rPr>
        <w:lang w:val="pl-PL"/>
      </w:rPr>
      <w:fldChar w:fldCharType="separate"/>
    </w:r>
    <w:r w:rsidR="0076395E">
      <w:rPr>
        <w:noProof/>
        <w:lang w:val="pl-PL"/>
      </w:rPr>
      <w:t>4</w:t>
    </w:r>
    <w:r w:rsidRPr="00582BB8">
      <w:rPr>
        <w:lang w:val="pl-P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D3" w:rsidRDefault="00246DE0">
    <w:pPr>
      <w:pStyle w:val="Stopka"/>
      <w:framePr w:wrap="around" w:vAnchor="text" w:hAnchor="margin" w:xAlign="right" w:y="1"/>
      <w:rPr>
        <w:rStyle w:val="Numerstrony"/>
      </w:rPr>
    </w:pPr>
    <w:r>
      <w:rPr>
        <w:rStyle w:val="Numerstrony"/>
      </w:rPr>
      <w:fldChar w:fldCharType="begin"/>
    </w:r>
    <w:r w:rsidR="00C53CD3">
      <w:rPr>
        <w:rStyle w:val="Numerstrony"/>
      </w:rPr>
      <w:instrText xml:space="preserve">PAGE  </w:instrText>
    </w:r>
    <w:r>
      <w:rPr>
        <w:rStyle w:val="Numerstrony"/>
      </w:rPr>
      <w:fldChar w:fldCharType="end"/>
    </w:r>
  </w:p>
  <w:p w:rsidR="00C53CD3" w:rsidRDefault="00C53CD3">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D3" w:rsidRDefault="00246DE0" w:rsidP="00582BB8">
    <w:pPr>
      <w:pStyle w:val="Stopka"/>
      <w:pBdr>
        <w:top w:val="single" w:sz="4" w:space="1" w:color="auto"/>
      </w:pBdr>
      <w:jc w:val="right"/>
    </w:pPr>
    <w:r>
      <w:rPr>
        <w:noProof/>
      </w:rPr>
      <w:fldChar w:fldCharType="begin"/>
    </w:r>
    <w:r w:rsidR="00C53CD3">
      <w:rPr>
        <w:noProof/>
      </w:rPr>
      <w:instrText>PAGE   \* MERGEFORMAT</w:instrText>
    </w:r>
    <w:r>
      <w:rPr>
        <w:noProof/>
      </w:rPr>
      <w:fldChar w:fldCharType="separate"/>
    </w:r>
    <w:r w:rsidR="0076395E">
      <w:rPr>
        <w:noProof/>
      </w:rPr>
      <w:t>7</w:t>
    </w:r>
    <w:r>
      <w:rPr>
        <w:noProof/>
      </w:rPr>
      <w:fldChar w:fldCharType="end"/>
    </w:r>
  </w:p>
  <w:p w:rsidR="00C53CD3" w:rsidRDefault="00C53CD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CAB" w:rsidRDefault="00450CAB" w:rsidP="00330973">
      <w:pPr>
        <w:spacing w:after="0" w:line="240" w:lineRule="auto"/>
      </w:pPr>
      <w:r>
        <w:separator/>
      </w:r>
    </w:p>
  </w:footnote>
  <w:footnote w:type="continuationSeparator" w:id="1">
    <w:p w:rsidR="00450CAB" w:rsidRDefault="00450CAB" w:rsidP="003309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D3" w:rsidRDefault="00C53CD3" w:rsidP="00062F94">
    <w:pPr>
      <w:pStyle w:val="Nagwek"/>
      <w:pBdr>
        <w:bottom w:val="single" w:sz="4" w:space="1" w:color="auto"/>
      </w:pBdr>
    </w:pPr>
  </w:p>
  <w:p w:rsidR="00C53CD3" w:rsidRPr="00A20A63" w:rsidRDefault="00C53CD3">
    <w:pPr>
      <w:pStyle w:val="Nagwek"/>
      <w:rPr>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CD3" w:rsidRDefault="00C53CD3">
    <w:pPr>
      <w:pStyle w:val="Nagwek"/>
    </w:pPr>
  </w:p>
  <w:p w:rsidR="00C53CD3" w:rsidRDefault="00C53CD3" w:rsidP="00582BB8">
    <w:pPr>
      <w:pStyle w:val="Nagwek"/>
      <w:pBdr>
        <w:bottom w:val="single" w:sz="4" w:space="1" w:color="auto"/>
      </w:pBdr>
      <w:ind w:firstLine="708"/>
    </w:pPr>
  </w:p>
  <w:p w:rsidR="00C53CD3" w:rsidRDefault="00C53CD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5CB"/>
    <w:multiLevelType w:val="multilevel"/>
    <w:tmpl w:val="B2D874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16F39A3"/>
    <w:multiLevelType w:val="hybridMultilevel"/>
    <w:tmpl w:val="C05E5164"/>
    <w:lvl w:ilvl="0" w:tplc="BFE661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90696F"/>
    <w:multiLevelType w:val="hybridMultilevel"/>
    <w:tmpl w:val="0AF4814A"/>
    <w:lvl w:ilvl="0" w:tplc="657A5B52">
      <w:start w:val="1"/>
      <w:numFmt w:val="decimal"/>
      <w:lvlText w:val="%1."/>
      <w:lvlJc w:val="left"/>
      <w:pPr>
        <w:ind w:left="537"/>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F49EF550">
      <w:start w:val="1"/>
      <w:numFmt w:val="lowerLetter"/>
      <w:lvlText w:val="%2)"/>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2379A">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E6EEE">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215E2">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22D26">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27804">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ED3BC">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0571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0E1C9A"/>
    <w:multiLevelType w:val="hybridMultilevel"/>
    <w:tmpl w:val="FCE22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3758FD"/>
    <w:multiLevelType w:val="hybridMultilevel"/>
    <w:tmpl w:val="15F6EAC4"/>
    <w:lvl w:ilvl="0" w:tplc="1A0CC180">
      <w:start w:val="1"/>
      <w:numFmt w:val="upperRoman"/>
      <w:lvlText w:val="%1."/>
      <w:lvlJc w:val="left"/>
      <w:pPr>
        <w:ind w:left="403"/>
      </w:pPr>
      <w:rPr>
        <w:rFonts w:ascii="Times New Roman" w:eastAsia="Times New Roman" w:hAnsi="Times New Roman" w:cs="Times New Roman"/>
        <w:b/>
        <w:i w:val="0"/>
        <w:strike w:val="0"/>
        <w:dstrike w:val="0"/>
        <w:color w:val="000000"/>
        <w:sz w:val="24"/>
        <w:szCs w:val="40"/>
        <w:u w:val="none" w:color="000000"/>
        <w:bdr w:val="none" w:sz="0" w:space="0" w:color="auto"/>
        <w:shd w:val="clear" w:color="auto" w:fill="auto"/>
        <w:vertAlign w:val="baseline"/>
      </w:rPr>
    </w:lvl>
    <w:lvl w:ilvl="1" w:tplc="2138D606">
      <w:start w:val="1"/>
      <w:numFmt w:val="lowerLetter"/>
      <w:lvlText w:val="%2"/>
      <w:lvlJc w:val="left"/>
      <w:pPr>
        <w:ind w:left="10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58646810">
      <w:start w:val="1"/>
      <w:numFmt w:val="lowerRoman"/>
      <w:lvlText w:val="%3"/>
      <w:lvlJc w:val="left"/>
      <w:pPr>
        <w:ind w:left="18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B7247EC8">
      <w:start w:val="1"/>
      <w:numFmt w:val="decimal"/>
      <w:lvlText w:val="%4"/>
      <w:lvlJc w:val="left"/>
      <w:pPr>
        <w:ind w:left="25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367A4552">
      <w:start w:val="1"/>
      <w:numFmt w:val="lowerLetter"/>
      <w:lvlText w:val="%5"/>
      <w:lvlJc w:val="left"/>
      <w:pPr>
        <w:ind w:left="32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DD3ABB08">
      <w:start w:val="1"/>
      <w:numFmt w:val="lowerRoman"/>
      <w:lvlText w:val="%6"/>
      <w:lvlJc w:val="left"/>
      <w:pPr>
        <w:ind w:left="39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9E1C3D28">
      <w:start w:val="1"/>
      <w:numFmt w:val="decimal"/>
      <w:lvlText w:val="%7"/>
      <w:lvlJc w:val="left"/>
      <w:pPr>
        <w:ind w:left="46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84F2BEB6">
      <w:start w:val="1"/>
      <w:numFmt w:val="lowerLetter"/>
      <w:lvlText w:val="%8"/>
      <w:lvlJc w:val="left"/>
      <w:pPr>
        <w:ind w:left="54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D5C44710">
      <w:start w:val="1"/>
      <w:numFmt w:val="lowerRoman"/>
      <w:lvlText w:val="%9"/>
      <w:lvlJc w:val="left"/>
      <w:pPr>
        <w:ind w:left="61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nsid w:val="102E78FE"/>
    <w:multiLevelType w:val="hybridMultilevel"/>
    <w:tmpl w:val="10C6FEBE"/>
    <w:lvl w:ilvl="0" w:tplc="BFE661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4E579F"/>
    <w:multiLevelType w:val="hybridMultilevel"/>
    <w:tmpl w:val="D5501306"/>
    <w:lvl w:ilvl="0" w:tplc="F8E872FC">
      <w:start w:val="1"/>
      <w:numFmt w:val="decimal"/>
      <w:lvlText w:val="%1."/>
      <w:lvlJc w:val="left"/>
      <w:pPr>
        <w:ind w:left="393"/>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3A3692C0">
      <w:start w:val="1"/>
      <w:numFmt w:val="lowerLetter"/>
      <w:lvlText w:val="%2)"/>
      <w:lvlJc w:val="left"/>
      <w:pPr>
        <w:ind w:left="811"/>
      </w:pPr>
      <w:rPr>
        <w:rFonts w:ascii="Calibri" w:eastAsia="Calibri" w:hAnsi="Calibri" w:cs="Calibri"/>
        <w:b w:val="0"/>
        <w:i w:val="0"/>
        <w:strike w:val="0"/>
        <w:dstrike w:val="0"/>
        <w:color w:val="000000"/>
        <w:sz w:val="24"/>
        <w:szCs w:val="26"/>
        <w:u w:val="none" w:color="000000"/>
        <w:bdr w:val="none" w:sz="0" w:space="0" w:color="auto"/>
        <w:shd w:val="clear" w:color="auto" w:fill="auto"/>
        <w:vertAlign w:val="baseline"/>
      </w:rPr>
    </w:lvl>
    <w:lvl w:ilvl="2" w:tplc="42807C1C">
      <w:start w:val="1"/>
      <w:numFmt w:val="lowerRoman"/>
      <w:lvlText w:val="%3"/>
      <w:lvlJc w:val="left"/>
      <w:pPr>
        <w:ind w:left="1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5F4EB8A">
      <w:start w:val="1"/>
      <w:numFmt w:val="decimal"/>
      <w:lvlText w:val="%4"/>
      <w:lvlJc w:val="left"/>
      <w:pPr>
        <w:ind w:left="2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54C396">
      <w:start w:val="1"/>
      <w:numFmt w:val="lowerLetter"/>
      <w:lvlText w:val="%5"/>
      <w:lvlJc w:val="left"/>
      <w:pPr>
        <w:ind w:left="2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AE4131A">
      <w:start w:val="1"/>
      <w:numFmt w:val="lowerRoman"/>
      <w:lvlText w:val="%6"/>
      <w:lvlJc w:val="left"/>
      <w:pPr>
        <w:ind w:left="3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950719E">
      <w:start w:val="1"/>
      <w:numFmt w:val="decimal"/>
      <w:lvlText w:val="%7"/>
      <w:lvlJc w:val="left"/>
      <w:pPr>
        <w:ind w:left="4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D985FA8">
      <w:start w:val="1"/>
      <w:numFmt w:val="lowerLetter"/>
      <w:lvlText w:val="%8"/>
      <w:lvlJc w:val="left"/>
      <w:pPr>
        <w:ind w:left="50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584B0D2">
      <w:start w:val="1"/>
      <w:numFmt w:val="lowerRoman"/>
      <w:lvlText w:val="%9"/>
      <w:lvlJc w:val="left"/>
      <w:pPr>
        <w:ind w:left="57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nsid w:val="1F537A7F"/>
    <w:multiLevelType w:val="hybridMultilevel"/>
    <w:tmpl w:val="70C81A7A"/>
    <w:lvl w:ilvl="0" w:tplc="F9B2E936">
      <w:start w:val="1"/>
      <w:numFmt w:val="lowerLetter"/>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2849E">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4E02E">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C35EE">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EA668">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8A6D4">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A9BF6">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4C958">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C81F0">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3C13A8C"/>
    <w:multiLevelType w:val="hybridMultilevel"/>
    <w:tmpl w:val="58C4EE42"/>
    <w:lvl w:ilvl="0" w:tplc="2A4ADE9A">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1E7582"/>
    <w:multiLevelType w:val="hybridMultilevel"/>
    <w:tmpl w:val="57FCE4EC"/>
    <w:lvl w:ilvl="0" w:tplc="F29CFE84">
      <w:start w:val="1"/>
      <w:numFmt w:val="decimal"/>
      <w:lvlText w:val="%1."/>
      <w:lvlJc w:val="left"/>
      <w:pPr>
        <w:ind w:left="24"/>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31E2152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C67FC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D6AF2C">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38BD74">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CACE94">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288EE8">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7EF72A">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1246A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6946C4E"/>
    <w:multiLevelType w:val="hybridMultilevel"/>
    <w:tmpl w:val="2D4ABC5A"/>
    <w:lvl w:ilvl="0" w:tplc="626E8372">
      <w:start w:val="1"/>
      <w:numFmt w:val="decimal"/>
      <w:lvlText w:val="%1."/>
      <w:lvlJc w:val="left"/>
      <w:pPr>
        <w:ind w:left="532"/>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7E46C5BC">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06CCD6">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887A6E">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5B4">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EC77A2">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BA6754">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A85F28">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B04E32">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7565F39"/>
    <w:multiLevelType w:val="hybridMultilevel"/>
    <w:tmpl w:val="76A2BB52"/>
    <w:lvl w:ilvl="0" w:tplc="8850E1A2">
      <w:start w:val="4"/>
      <w:numFmt w:val="upperRoman"/>
      <w:lvlText w:val="%1."/>
      <w:lvlJc w:val="left"/>
      <w:pPr>
        <w:ind w:left="0"/>
      </w:pPr>
      <w:rPr>
        <w:rFonts w:ascii="Times New Roman" w:eastAsia="Times New Roman" w:hAnsi="Times New Roman" w:cs="Times New Roman"/>
        <w:b/>
        <w:i w:val="0"/>
        <w:strike w:val="0"/>
        <w:dstrike w:val="0"/>
        <w:color w:val="000000"/>
        <w:sz w:val="24"/>
        <w:szCs w:val="30"/>
        <w:u w:val="none" w:color="000000"/>
        <w:bdr w:val="none" w:sz="0" w:space="0" w:color="auto"/>
        <w:shd w:val="clear" w:color="auto" w:fill="auto"/>
        <w:vertAlign w:val="baseline"/>
      </w:rPr>
    </w:lvl>
    <w:lvl w:ilvl="1" w:tplc="B63000CC">
      <w:start w:val="1"/>
      <w:numFmt w:val="decimal"/>
      <w:lvlText w:val="%2."/>
      <w:lvlJc w:val="left"/>
      <w:pPr>
        <w:ind w:left="0"/>
      </w:pPr>
      <w:rPr>
        <w:rFonts w:asciiTheme="majorHAnsi" w:eastAsia="Times New Roman" w:hAnsiTheme="majorHAnsi" w:cs="Times New Roman"/>
        <w:b w:val="0"/>
        <w:i w:val="0"/>
        <w:strike w:val="0"/>
        <w:dstrike w:val="0"/>
        <w:color w:val="000000"/>
        <w:sz w:val="22"/>
        <w:szCs w:val="22"/>
        <w:u w:val="none" w:color="000000"/>
        <w:bdr w:val="none" w:sz="0" w:space="0" w:color="auto"/>
        <w:shd w:val="clear" w:color="auto" w:fill="auto"/>
        <w:vertAlign w:val="baseline"/>
      </w:rPr>
    </w:lvl>
    <w:lvl w:ilvl="2" w:tplc="19A880AC">
      <w:start w:val="1"/>
      <w:numFmt w:val="bullet"/>
      <w:lvlText w:val="-"/>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0406D6">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920786">
      <w:start w:val="1"/>
      <w:numFmt w:val="bullet"/>
      <w:lvlText w:val="o"/>
      <w:lvlJc w:val="left"/>
      <w:pPr>
        <w:ind w:left="2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B0829A">
      <w:start w:val="1"/>
      <w:numFmt w:val="bullet"/>
      <w:lvlText w:val="▪"/>
      <w:lvlJc w:val="left"/>
      <w:pPr>
        <w:ind w:left="2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E40462">
      <w:start w:val="1"/>
      <w:numFmt w:val="bullet"/>
      <w:lvlText w:val="•"/>
      <w:lvlJc w:val="left"/>
      <w:pPr>
        <w:ind w:left="3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FE6DD6">
      <w:start w:val="1"/>
      <w:numFmt w:val="bullet"/>
      <w:lvlText w:val="o"/>
      <w:lvlJc w:val="left"/>
      <w:pPr>
        <w:ind w:left="4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435BC">
      <w:start w:val="1"/>
      <w:numFmt w:val="bullet"/>
      <w:lvlText w:val="▪"/>
      <w:lvlJc w:val="left"/>
      <w:pPr>
        <w:ind w:left="4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AEB3AD5"/>
    <w:multiLevelType w:val="hybridMultilevel"/>
    <w:tmpl w:val="1C124DC0"/>
    <w:lvl w:ilvl="0" w:tplc="ECE84A0C">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3">
    <w:nsid w:val="64F01B59"/>
    <w:multiLevelType w:val="hybridMultilevel"/>
    <w:tmpl w:val="AA589940"/>
    <w:lvl w:ilvl="0" w:tplc="AB1CE902">
      <w:start w:val="1"/>
      <w:numFmt w:val="lowerLetter"/>
      <w:lvlText w:val="%1)"/>
      <w:lvlJc w:val="left"/>
      <w:pPr>
        <w:ind w:left="1351" w:hanging="360"/>
      </w:pPr>
      <w:rPr>
        <w:rFonts w:hint="default"/>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14">
    <w:nsid w:val="689E3652"/>
    <w:multiLevelType w:val="hybridMultilevel"/>
    <w:tmpl w:val="63285A78"/>
    <w:lvl w:ilvl="0" w:tplc="0D40A9B8">
      <w:start w:val="6"/>
      <w:numFmt w:val="decimal"/>
      <w:lvlText w:val="%1."/>
      <w:lvlJc w:val="left"/>
      <w:pPr>
        <w:ind w:left="0"/>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084CD038">
      <w:start w:val="1"/>
      <w:numFmt w:val="lowerLetter"/>
      <w:lvlText w:val="%2"/>
      <w:lvlJc w:val="left"/>
      <w:pPr>
        <w:ind w:left="1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202008">
      <w:start w:val="1"/>
      <w:numFmt w:val="lowerRoman"/>
      <w:lvlText w:val="%3"/>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E2133E">
      <w:start w:val="1"/>
      <w:numFmt w:val="decimal"/>
      <w:lvlText w:val="%4"/>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52901C">
      <w:start w:val="1"/>
      <w:numFmt w:val="lowerLetter"/>
      <w:lvlText w:val="%5"/>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52FB8A">
      <w:start w:val="1"/>
      <w:numFmt w:val="lowerRoman"/>
      <w:lvlText w:val="%6"/>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5A786C">
      <w:start w:val="1"/>
      <w:numFmt w:val="decimal"/>
      <w:lvlText w:val="%7"/>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C88948">
      <w:start w:val="1"/>
      <w:numFmt w:val="lowerLetter"/>
      <w:lvlText w:val="%8"/>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8C34BC">
      <w:start w:val="1"/>
      <w:numFmt w:val="lowerRoman"/>
      <w:lvlText w:val="%9"/>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69CA2C99"/>
    <w:multiLevelType w:val="hybridMultilevel"/>
    <w:tmpl w:val="B2CA8F90"/>
    <w:lvl w:ilvl="0" w:tplc="0EF41388">
      <w:start w:val="1"/>
      <w:numFmt w:val="decimal"/>
      <w:lvlText w:val="%1."/>
      <w:lvlJc w:val="left"/>
      <w:pPr>
        <w:ind w:left="544"/>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E23E1AE0">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0A1264">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D80CA2">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F03C46">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447296">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400008">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4037D6">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C0CA72">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6AAA406C"/>
    <w:multiLevelType w:val="hybridMultilevel"/>
    <w:tmpl w:val="473C1772"/>
    <w:lvl w:ilvl="0" w:tplc="F1C492E6">
      <w:start w:val="20"/>
      <w:numFmt w:val="upperRoman"/>
      <w:lvlText w:val="%1."/>
      <w:lvlJc w:val="left"/>
      <w:pPr>
        <w:ind w:left="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AEDF4A">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BC3352">
      <w:start w:val="1"/>
      <w:numFmt w:val="lowerRoman"/>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E9C50">
      <w:start w:val="1"/>
      <w:numFmt w:val="decimal"/>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062524">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FE5876">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926B9E">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4EB7A4">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C6534C">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6EF44DB5"/>
    <w:multiLevelType w:val="multilevel"/>
    <w:tmpl w:val="ACB2DECC"/>
    <w:lvl w:ilvl="0">
      <w:start w:val="1"/>
      <w:numFmt w:val="decimal"/>
      <w:lvlText w:val="%1."/>
      <w:lvlJc w:val="left"/>
      <w:pPr>
        <w:ind w:left="720" w:hanging="360"/>
      </w:pPr>
      <w:rPr>
        <w:rFonts w:ascii="Times New Roman" w:eastAsia="Times New Roman" w:hAnsi="Times New Roman" w:cs="Times New Roman"/>
        <w:b w:val="0"/>
        <w:color w:val="000000"/>
        <w:sz w:val="22"/>
        <w:szCs w:val="22"/>
        <w:vertAlign w:val="baseline"/>
      </w:rPr>
    </w:lvl>
    <w:lvl w:ilvl="1">
      <w:start w:val="1"/>
      <w:numFmt w:val="decimal"/>
      <w:lvlText w:val="15.%2"/>
      <w:lvlJc w:val="left"/>
      <w:pPr>
        <w:ind w:left="1080" w:hanging="360"/>
      </w:pPr>
      <w:rPr>
        <w:b w:val="0"/>
        <w:sz w:val="22"/>
        <w:szCs w:val="22"/>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1800" w:hanging="360"/>
      </w:pPr>
      <w:rPr>
        <w:vertAlign w:val="baseline"/>
      </w:rPr>
    </w:lvl>
    <w:lvl w:ilvl="4">
      <w:start w:val="1"/>
      <w:numFmt w:val="decimal"/>
      <w:lvlText w:val="%2.%3.%4.%5."/>
      <w:lvlJc w:val="left"/>
      <w:pPr>
        <w:ind w:left="2160" w:hanging="360"/>
      </w:pPr>
      <w:rPr>
        <w:vertAlign w:val="baseline"/>
      </w:rPr>
    </w:lvl>
    <w:lvl w:ilvl="5">
      <w:start w:val="1"/>
      <w:numFmt w:val="decimal"/>
      <w:lvlText w:val="%2.%3.%4.%5.%6."/>
      <w:lvlJc w:val="left"/>
      <w:pPr>
        <w:ind w:left="2520" w:hanging="360"/>
      </w:pPr>
      <w:rPr>
        <w:vertAlign w:val="baseline"/>
      </w:rPr>
    </w:lvl>
    <w:lvl w:ilvl="6">
      <w:start w:val="1"/>
      <w:numFmt w:val="decimal"/>
      <w:lvlText w:val="%2.%3.%4.%5.%6.%7."/>
      <w:lvlJc w:val="left"/>
      <w:pPr>
        <w:ind w:left="2880" w:hanging="360"/>
      </w:pPr>
      <w:rPr>
        <w:vertAlign w:val="baseline"/>
      </w:rPr>
    </w:lvl>
    <w:lvl w:ilvl="7">
      <w:start w:val="1"/>
      <w:numFmt w:val="decimal"/>
      <w:lvlText w:val="%2.%3.%4.%5.%6.%7.%8."/>
      <w:lvlJc w:val="left"/>
      <w:pPr>
        <w:ind w:left="3240" w:hanging="360"/>
      </w:pPr>
      <w:rPr>
        <w:vertAlign w:val="baseline"/>
      </w:rPr>
    </w:lvl>
    <w:lvl w:ilvl="8">
      <w:start w:val="1"/>
      <w:numFmt w:val="decimal"/>
      <w:lvlText w:val="%2.%3.%4.%5.%6.%7.%8.%9."/>
      <w:lvlJc w:val="left"/>
      <w:pPr>
        <w:ind w:left="3600" w:hanging="360"/>
      </w:pPr>
      <w:rPr>
        <w:vertAlign w:val="baseline"/>
      </w:rPr>
    </w:lvl>
  </w:abstractNum>
  <w:num w:numId="1">
    <w:abstractNumId w:val="4"/>
  </w:num>
  <w:num w:numId="2">
    <w:abstractNumId w:val="11"/>
  </w:num>
  <w:num w:numId="3">
    <w:abstractNumId w:val="9"/>
  </w:num>
  <w:num w:numId="4">
    <w:abstractNumId w:val="7"/>
  </w:num>
  <w:num w:numId="5">
    <w:abstractNumId w:val="15"/>
  </w:num>
  <w:num w:numId="6">
    <w:abstractNumId w:val="2"/>
  </w:num>
  <w:num w:numId="7">
    <w:abstractNumId w:val="6"/>
  </w:num>
  <w:num w:numId="8">
    <w:abstractNumId w:val="14"/>
  </w:num>
  <w:num w:numId="9">
    <w:abstractNumId w:val="10"/>
  </w:num>
  <w:num w:numId="10">
    <w:abstractNumId w:val="16"/>
  </w:num>
  <w:num w:numId="11">
    <w:abstractNumId w:val="13"/>
  </w:num>
  <w:num w:numId="12">
    <w:abstractNumId w:val="0"/>
  </w:num>
  <w:num w:numId="13">
    <w:abstractNumId w:val="17"/>
  </w:num>
  <w:num w:numId="14">
    <w:abstractNumId w:val="12"/>
  </w:num>
  <w:num w:numId="15">
    <w:abstractNumId w:val="3"/>
  </w:num>
  <w:num w:numId="16">
    <w:abstractNumId w:val="5"/>
  </w:num>
  <w:num w:numId="17">
    <w:abstractNumId w:val="1"/>
  </w:num>
  <w:num w:numId="18">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330973"/>
    <w:rsid w:val="00000DB6"/>
    <w:rsid w:val="00010A40"/>
    <w:rsid w:val="000225A5"/>
    <w:rsid w:val="00037A9E"/>
    <w:rsid w:val="00040C9F"/>
    <w:rsid w:val="00045C27"/>
    <w:rsid w:val="00053395"/>
    <w:rsid w:val="00056DC5"/>
    <w:rsid w:val="00062F94"/>
    <w:rsid w:val="00065C93"/>
    <w:rsid w:val="000730A0"/>
    <w:rsid w:val="00080D2F"/>
    <w:rsid w:val="000A09B1"/>
    <w:rsid w:val="000A0D2D"/>
    <w:rsid w:val="000A5532"/>
    <w:rsid w:val="000B0984"/>
    <w:rsid w:val="000B1812"/>
    <w:rsid w:val="000B1B0F"/>
    <w:rsid w:val="000B2785"/>
    <w:rsid w:val="000B54C3"/>
    <w:rsid w:val="000C29F7"/>
    <w:rsid w:val="000C3D4D"/>
    <w:rsid w:val="000D5AC0"/>
    <w:rsid w:val="000E2EF8"/>
    <w:rsid w:val="000E5258"/>
    <w:rsid w:val="000F0FCF"/>
    <w:rsid w:val="000F3E88"/>
    <w:rsid w:val="000F7725"/>
    <w:rsid w:val="00100E0D"/>
    <w:rsid w:val="00106C7F"/>
    <w:rsid w:val="00120DA9"/>
    <w:rsid w:val="00132A1A"/>
    <w:rsid w:val="00141257"/>
    <w:rsid w:val="001508B3"/>
    <w:rsid w:val="001517F7"/>
    <w:rsid w:val="00152251"/>
    <w:rsid w:val="00154A73"/>
    <w:rsid w:val="00173E9F"/>
    <w:rsid w:val="0018009E"/>
    <w:rsid w:val="0018036F"/>
    <w:rsid w:val="00180545"/>
    <w:rsid w:val="00180CE3"/>
    <w:rsid w:val="001A1C95"/>
    <w:rsid w:val="001A451A"/>
    <w:rsid w:val="001C1232"/>
    <w:rsid w:val="001C175C"/>
    <w:rsid w:val="001D3F75"/>
    <w:rsid w:val="001E4830"/>
    <w:rsid w:val="001F2843"/>
    <w:rsid w:val="001F475D"/>
    <w:rsid w:val="00203CB2"/>
    <w:rsid w:val="00204AA1"/>
    <w:rsid w:val="002063F7"/>
    <w:rsid w:val="002113C1"/>
    <w:rsid w:val="00215AFB"/>
    <w:rsid w:val="0022014B"/>
    <w:rsid w:val="002232A7"/>
    <w:rsid w:val="0022590E"/>
    <w:rsid w:val="002333CA"/>
    <w:rsid w:val="00240A4F"/>
    <w:rsid w:val="00246DE0"/>
    <w:rsid w:val="00260295"/>
    <w:rsid w:val="0026672E"/>
    <w:rsid w:val="00267948"/>
    <w:rsid w:val="00270237"/>
    <w:rsid w:val="0027155E"/>
    <w:rsid w:val="002812DB"/>
    <w:rsid w:val="00284F61"/>
    <w:rsid w:val="0028570C"/>
    <w:rsid w:val="00297B31"/>
    <w:rsid w:val="002A13B5"/>
    <w:rsid w:val="002A3659"/>
    <w:rsid w:val="002A637E"/>
    <w:rsid w:val="002B2724"/>
    <w:rsid w:val="002B78B2"/>
    <w:rsid w:val="002B7C23"/>
    <w:rsid w:val="002C1221"/>
    <w:rsid w:val="002D047A"/>
    <w:rsid w:val="002E08D2"/>
    <w:rsid w:val="002E0A8D"/>
    <w:rsid w:val="002F437E"/>
    <w:rsid w:val="003012ED"/>
    <w:rsid w:val="00302F79"/>
    <w:rsid w:val="00303230"/>
    <w:rsid w:val="003159FE"/>
    <w:rsid w:val="0031729B"/>
    <w:rsid w:val="003175DA"/>
    <w:rsid w:val="00321123"/>
    <w:rsid w:val="003212EC"/>
    <w:rsid w:val="00327828"/>
    <w:rsid w:val="00330973"/>
    <w:rsid w:val="00330AC3"/>
    <w:rsid w:val="00337211"/>
    <w:rsid w:val="00351B6B"/>
    <w:rsid w:val="003526F0"/>
    <w:rsid w:val="003602FA"/>
    <w:rsid w:val="003718A7"/>
    <w:rsid w:val="00374D85"/>
    <w:rsid w:val="00381A51"/>
    <w:rsid w:val="00381E6A"/>
    <w:rsid w:val="003836A9"/>
    <w:rsid w:val="00390E27"/>
    <w:rsid w:val="003917DC"/>
    <w:rsid w:val="00394E58"/>
    <w:rsid w:val="003A2163"/>
    <w:rsid w:val="003A7520"/>
    <w:rsid w:val="003B6FA1"/>
    <w:rsid w:val="003C26B2"/>
    <w:rsid w:val="003D3BC8"/>
    <w:rsid w:val="003E6B65"/>
    <w:rsid w:val="003F717D"/>
    <w:rsid w:val="003F74DD"/>
    <w:rsid w:val="00400203"/>
    <w:rsid w:val="00415540"/>
    <w:rsid w:val="004224EA"/>
    <w:rsid w:val="004366C4"/>
    <w:rsid w:val="00437D72"/>
    <w:rsid w:val="00440D71"/>
    <w:rsid w:val="00442C4B"/>
    <w:rsid w:val="00450A5D"/>
    <w:rsid w:val="00450CAB"/>
    <w:rsid w:val="00451D82"/>
    <w:rsid w:val="00453257"/>
    <w:rsid w:val="00453B27"/>
    <w:rsid w:val="00453FF5"/>
    <w:rsid w:val="00457F0E"/>
    <w:rsid w:val="0046725D"/>
    <w:rsid w:val="00471BED"/>
    <w:rsid w:val="00473C86"/>
    <w:rsid w:val="00474FEF"/>
    <w:rsid w:val="0049303B"/>
    <w:rsid w:val="00493963"/>
    <w:rsid w:val="0049498B"/>
    <w:rsid w:val="004A2E25"/>
    <w:rsid w:val="004A392A"/>
    <w:rsid w:val="004A43EB"/>
    <w:rsid w:val="004B0A57"/>
    <w:rsid w:val="004B2F1B"/>
    <w:rsid w:val="004B34C4"/>
    <w:rsid w:val="004B35DD"/>
    <w:rsid w:val="004B6F24"/>
    <w:rsid w:val="004C2A9E"/>
    <w:rsid w:val="004C4924"/>
    <w:rsid w:val="004C6E02"/>
    <w:rsid w:val="004D3760"/>
    <w:rsid w:val="004E0252"/>
    <w:rsid w:val="004E7B1B"/>
    <w:rsid w:val="00504999"/>
    <w:rsid w:val="00532150"/>
    <w:rsid w:val="00535C30"/>
    <w:rsid w:val="00551D1C"/>
    <w:rsid w:val="0055538C"/>
    <w:rsid w:val="00556458"/>
    <w:rsid w:val="00560840"/>
    <w:rsid w:val="00562908"/>
    <w:rsid w:val="00563C69"/>
    <w:rsid w:val="00567544"/>
    <w:rsid w:val="005744B1"/>
    <w:rsid w:val="00574528"/>
    <w:rsid w:val="00582BB8"/>
    <w:rsid w:val="005835CB"/>
    <w:rsid w:val="0058428B"/>
    <w:rsid w:val="00584868"/>
    <w:rsid w:val="00586502"/>
    <w:rsid w:val="005900FE"/>
    <w:rsid w:val="00594CFD"/>
    <w:rsid w:val="00596E2D"/>
    <w:rsid w:val="005A0F93"/>
    <w:rsid w:val="005A5B37"/>
    <w:rsid w:val="005B3B16"/>
    <w:rsid w:val="005B7192"/>
    <w:rsid w:val="005C1B86"/>
    <w:rsid w:val="005D0403"/>
    <w:rsid w:val="005E41F6"/>
    <w:rsid w:val="005F0545"/>
    <w:rsid w:val="005F267E"/>
    <w:rsid w:val="00611C47"/>
    <w:rsid w:val="006132D0"/>
    <w:rsid w:val="006200D9"/>
    <w:rsid w:val="006213C8"/>
    <w:rsid w:val="00621E78"/>
    <w:rsid w:val="00631329"/>
    <w:rsid w:val="006364FB"/>
    <w:rsid w:val="00646DAA"/>
    <w:rsid w:val="00654B20"/>
    <w:rsid w:val="006625BB"/>
    <w:rsid w:val="006641BA"/>
    <w:rsid w:val="00665CA1"/>
    <w:rsid w:val="006738DE"/>
    <w:rsid w:val="00673C11"/>
    <w:rsid w:val="00684E1D"/>
    <w:rsid w:val="006857E4"/>
    <w:rsid w:val="006A0585"/>
    <w:rsid w:val="006A2D8A"/>
    <w:rsid w:val="006A39AD"/>
    <w:rsid w:val="006A437D"/>
    <w:rsid w:val="006A68C4"/>
    <w:rsid w:val="006B0142"/>
    <w:rsid w:val="006B7007"/>
    <w:rsid w:val="006B7EAC"/>
    <w:rsid w:val="006C2AC5"/>
    <w:rsid w:val="006D5F1D"/>
    <w:rsid w:val="006F109B"/>
    <w:rsid w:val="007040FF"/>
    <w:rsid w:val="00710979"/>
    <w:rsid w:val="00711DD7"/>
    <w:rsid w:val="00712959"/>
    <w:rsid w:val="00714318"/>
    <w:rsid w:val="00715C45"/>
    <w:rsid w:val="007233EB"/>
    <w:rsid w:val="007243DB"/>
    <w:rsid w:val="007276A2"/>
    <w:rsid w:val="007354D5"/>
    <w:rsid w:val="0073693F"/>
    <w:rsid w:val="0074270E"/>
    <w:rsid w:val="00752024"/>
    <w:rsid w:val="00753ED4"/>
    <w:rsid w:val="0076395E"/>
    <w:rsid w:val="007726F6"/>
    <w:rsid w:val="007739DB"/>
    <w:rsid w:val="00775AD0"/>
    <w:rsid w:val="00777DAB"/>
    <w:rsid w:val="00781A9E"/>
    <w:rsid w:val="00786FC5"/>
    <w:rsid w:val="00787D4B"/>
    <w:rsid w:val="007A7AB9"/>
    <w:rsid w:val="007B21EE"/>
    <w:rsid w:val="007B23A9"/>
    <w:rsid w:val="007C56F8"/>
    <w:rsid w:val="007C594C"/>
    <w:rsid w:val="007C690B"/>
    <w:rsid w:val="007E55BE"/>
    <w:rsid w:val="007E7ED0"/>
    <w:rsid w:val="007F0939"/>
    <w:rsid w:val="00801739"/>
    <w:rsid w:val="00812EDC"/>
    <w:rsid w:val="00825113"/>
    <w:rsid w:val="00827AD4"/>
    <w:rsid w:val="00831184"/>
    <w:rsid w:val="008409EB"/>
    <w:rsid w:val="00852831"/>
    <w:rsid w:val="008576DD"/>
    <w:rsid w:val="00862497"/>
    <w:rsid w:val="00874DE0"/>
    <w:rsid w:val="008775FB"/>
    <w:rsid w:val="008873A6"/>
    <w:rsid w:val="00896431"/>
    <w:rsid w:val="008A4394"/>
    <w:rsid w:val="008A5DA1"/>
    <w:rsid w:val="008A6857"/>
    <w:rsid w:val="008B01EF"/>
    <w:rsid w:val="008B6B1C"/>
    <w:rsid w:val="008C24BB"/>
    <w:rsid w:val="008D1BEC"/>
    <w:rsid w:val="008E3ACA"/>
    <w:rsid w:val="008E4CB2"/>
    <w:rsid w:val="008E539F"/>
    <w:rsid w:val="008E7584"/>
    <w:rsid w:val="008F08AD"/>
    <w:rsid w:val="008F4508"/>
    <w:rsid w:val="00901352"/>
    <w:rsid w:val="00904944"/>
    <w:rsid w:val="009202F7"/>
    <w:rsid w:val="009254DC"/>
    <w:rsid w:val="0092697C"/>
    <w:rsid w:val="00926FEA"/>
    <w:rsid w:val="00931D41"/>
    <w:rsid w:val="00932229"/>
    <w:rsid w:val="00933570"/>
    <w:rsid w:val="00936970"/>
    <w:rsid w:val="0094221E"/>
    <w:rsid w:val="00944AB4"/>
    <w:rsid w:val="00946EE5"/>
    <w:rsid w:val="00951ECF"/>
    <w:rsid w:val="00960388"/>
    <w:rsid w:val="00982283"/>
    <w:rsid w:val="009836B5"/>
    <w:rsid w:val="0098622A"/>
    <w:rsid w:val="00992370"/>
    <w:rsid w:val="00993DD5"/>
    <w:rsid w:val="0099569F"/>
    <w:rsid w:val="009B55D0"/>
    <w:rsid w:val="009B792D"/>
    <w:rsid w:val="009C3CCE"/>
    <w:rsid w:val="009C3E58"/>
    <w:rsid w:val="009D0B9E"/>
    <w:rsid w:val="009D1673"/>
    <w:rsid w:val="009D55F2"/>
    <w:rsid w:val="009E0C07"/>
    <w:rsid w:val="009F0F38"/>
    <w:rsid w:val="00A0554D"/>
    <w:rsid w:val="00A06208"/>
    <w:rsid w:val="00A06A28"/>
    <w:rsid w:val="00A1071F"/>
    <w:rsid w:val="00A11B94"/>
    <w:rsid w:val="00A12A6E"/>
    <w:rsid w:val="00A20A63"/>
    <w:rsid w:val="00A26DDA"/>
    <w:rsid w:val="00A42A22"/>
    <w:rsid w:val="00A524E6"/>
    <w:rsid w:val="00A53D6F"/>
    <w:rsid w:val="00A63098"/>
    <w:rsid w:val="00A77D0F"/>
    <w:rsid w:val="00A83A07"/>
    <w:rsid w:val="00A920F8"/>
    <w:rsid w:val="00A96555"/>
    <w:rsid w:val="00AA1039"/>
    <w:rsid w:val="00AA1D8A"/>
    <w:rsid w:val="00AA1E25"/>
    <w:rsid w:val="00AC2C78"/>
    <w:rsid w:val="00AD71F4"/>
    <w:rsid w:val="00AE62BC"/>
    <w:rsid w:val="00AE7114"/>
    <w:rsid w:val="00AF535F"/>
    <w:rsid w:val="00B02509"/>
    <w:rsid w:val="00B03080"/>
    <w:rsid w:val="00B120EB"/>
    <w:rsid w:val="00B17F64"/>
    <w:rsid w:val="00B20125"/>
    <w:rsid w:val="00B21704"/>
    <w:rsid w:val="00B22D3C"/>
    <w:rsid w:val="00B2453C"/>
    <w:rsid w:val="00B321CB"/>
    <w:rsid w:val="00B37E5E"/>
    <w:rsid w:val="00B420B6"/>
    <w:rsid w:val="00B438E2"/>
    <w:rsid w:val="00B44A71"/>
    <w:rsid w:val="00B45281"/>
    <w:rsid w:val="00B468B4"/>
    <w:rsid w:val="00B5072A"/>
    <w:rsid w:val="00B62693"/>
    <w:rsid w:val="00B6516B"/>
    <w:rsid w:val="00B67806"/>
    <w:rsid w:val="00B72992"/>
    <w:rsid w:val="00B83C08"/>
    <w:rsid w:val="00B85D03"/>
    <w:rsid w:val="00BA3C49"/>
    <w:rsid w:val="00BB539C"/>
    <w:rsid w:val="00BB6BC7"/>
    <w:rsid w:val="00BC60F8"/>
    <w:rsid w:val="00BD165D"/>
    <w:rsid w:val="00BD700F"/>
    <w:rsid w:val="00BD7460"/>
    <w:rsid w:val="00BE6ECD"/>
    <w:rsid w:val="00BF0C93"/>
    <w:rsid w:val="00BF64B5"/>
    <w:rsid w:val="00BF6D92"/>
    <w:rsid w:val="00C003DC"/>
    <w:rsid w:val="00C0597C"/>
    <w:rsid w:val="00C05DDA"/>
    <w:rsid w:val="00C251C5"/>
    <w:rsid w:val="00C33FCF"/>
    <w:rsid w:val="00C40630"/>
    <w:rsid w:val="00C42C50"/>
    <w:rsid w:val="00C45B31"/>
    <w:rsid w:val="00C520F0"/>
    <w:rsid w:val="00C52F72"/>
    <w:rsid w:val="00C53CD3"/>
    <w:rsid w:val="00C55A5F"/>
    <w:rsid w:val="00C61CB9"/>
    <w:rsid w:val="00C638E3"/>
    <w:rsid w:val="00C66005"/>
    <w:rsid w:val="00C73A33"/>
    <w:rsid w:val="00C741E6"/>
    <w:rsid w:val="00C75A7B"/>
    <w:rsid w:val="00C75F84"/>
    <w:rsid w:val="00C844E5"/>
    <w:rsid w:val="00C9307E"/>
    <w:rsid w:val="00C94370"/>
    <w:rsid w:val="00C9769A"/>
    <w:rsid w:val="00CA45C2"/>
    <w:rsid w:val="00CB1840"/>
    <w:rsid w:val="00CD6BE2"/>
    <w:rsid w:val="00CE16F6"/>
    <w:rsid w:val="00CE70B4"/>
    <w:rsid w:val="00CF2577"/>
    <w:rsid w:val="00CF2C40"/>
    <w:rsid w:val="00CF39AC"/>
    <w:rsid w:val="00CF497F"/>
    <w:rsid w:val="00D00023"/>
    <w:rsid w:val="00D0401B"/>
    <w:rsid w:val="00D0534C"/>
    <w:rsid w:val="00D06F19"/>
    <w:rsid w:val="00D22324"/>
    <w:rsid w:val="00D23EB4"/>
    <w:rsid w:val="00D25967"/>
    <w:rsid w:val="00D30CC2"/>
    <w:rsid w:val="00D3394A"/>
    <w:rsid w:val="00D43943"/>
    <w:rsid w:val="00D46C68"/>
    <w:rsid w:val="00D56598"/>
    <w:rsid w:val="00D612B3"/>
    <w:rsid w:val="00D618DB"/>
    <w:rsid w:val="00D73279"/>
    <w:rsid w:val="00D77F3A"/>
    <w:rsid w:val="00D806E8"/>
    <w:rsid w:val="00D83259"/>
    <w:rsid w:val="00D8758C"/>
    <w:rsid w:val="00D92E78"/>
    <w:rsid w:val="00D96D3F"/>
    <w:rsid w:val="00DB2952"/>
    <w:rsid w:val="00DB67A0"/>
    <w:rsid w:val="00DB7C50"/>
    <w:rsid w:val="00DC22E9"/>
    <w:rsid w:val="00DC29F4"/>
    <w:rsid w:val="00DD0D44"/>
    <w:rsid w:val="00DE04CB"/>
    <w:rsid w:val="00DE0EED"/>
    <w:rsid w:val="00E01679"/>
    <w:rsid w:val="00E032CF"/>
    <w:rsid w:val="00E03E6E"/>
    <w:rsid w:val="00E12499"/>
    <w:rsid w:val="00E200EC"/>
    <w:rsid w:val="00E32A2C"/>
    <w:rsid w:val="00E3741E"/>
    <w:rsid w:val="00E44D03"/>
    <w:rsid w:val="00E51CAD"/>
    <w:rsid w:val="00E54674"/>
    <w:rsid w:val="00E66386"/>
    <w:rsid w:val="00E67C0A"/>
    <w:rsid w:val="00E7754A"/>
    <w:rsid w:val="00E91867"/>
    <w:rsid w:val="00E91C5D"/>
    <w:rsid w:val="00EA4C5E"/>
    <w:rsid w:val="00EB027D"/>
    <w:rsid w:val="00EB0AD9"/>
    <w:rsid w:val="00EB1067"/>
    <w:rsid w:val="00EB1233"/>
    <w:rsid w:val="00EB74B6"/>
    <w:rsid w:val="00EE1666"/>
    <w:rsid w:val="00EE7C1E"/>
    <w:rsid w:val="00F00515"/>
    <w:rsid w:val="00F01C28"/>
    <w:rsid w:val="00F02EAE"/>
    <w:rsid w:val="00F04904"/>
    <w:rsid w:val="00F04BD3"/>
    <w:rsid w:val="00F13DA3"/>
    <w:rsid w:val="00F14974"/>
    <w:rsid w:val="00F15DDD"/>
    <w:rsid w:val="00F16829"/>
    <w:rsid w:val="00F16846"/>
    <w:rsid w:val="00F2316A"/>
    <w:rsid w:val="00F361C5"/>
    <w:rsid w:val="00F44244"/>
    <w:rsid w:val="00F45B3A"/>
    <w:rsid w:val="00F46671"/>
    <w:rsid w:val="00F47B7C"/>
    <w:rsid w:val="00F54C6B"/>
    <w:rsid w:val="00F5541F"/>
    <w:rsid w:val="00F57A25"/>
    <w:rsid w:val="00F6080D"/>
    <w:rsid w:val="00F619D3"/>
    <w:rsid w:val="00F72D54"/>
    <w:rsid w:val="00F76033"/>
    <w:rsid w:val="00F82673"/>
    <w:rsid w:val="00F82704"/>
    <w:rsid w:val="00F835F0"/>
    <w:rsid w:val="00F928C0"/>
    <w:rsid w:val="00FA37DC"/>
    <w:rsid w:val="00FB4778"/>
    <w:rsid w:val="00FC289D"/>
    <w:rsid w:val="00FC2D8A"/>
    <w:rsid w:val="00FC7C26"/>
    <w:rsid w:val="00FD1410"/>
    <w:rsid w:val="00FD3B9F"/>
    <w:rsid w:val="00FD442D"/>
    <w:rsid w:val="00FE7AF5"/>
    <w:rsid w:val="00FF1BBA"/>
    <w:rsid w:val="00FF7B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0973"/>
    <w:pPr>
      <w:spacing w:after="5" w:line="248" w:lineRule="auto"/>
      <w:ind w:left="19" w:right="91"/>
    </w:pPr>
    <w:rPr>
      <w:rFonts w:ascii="Times New Roman" w:eastAsia="Times New Roman" w:hAnsi="Times New Roman" w:cs="Times New Roman"/>
      <w:color w:val="000000"/>
      <w:sz w:val="20"/>
      <w:lang w:val="en-US"/>
    </w:rPr>
  </w:style>
  <w:style w:type="paragraph" w:styleId="Nagwek1">
    <w:name w:val="heading 1"/>
    <w:next w:val="Normalny"/>
    <w:link w:val="Nagwek1Znak"/>
    <w:uiPriority w:val="9"/>
    <w:unhideWhenUsed/>
    <w:qFormat/>
    <w:rsid w:val="00330973"/>
    <w:pPr>
      <w:keepNext/>
      <w:keepLines/>
      <w:ind w:right="34"/>
      <w:jc w:val="center"/>
      <w:outlineLvl w:val="0"/>
    </w:pPr>
    <w:rPr>
      <w:rFonts w:ascii="Times New Roman" w:eastAsia="Times New Roman" w:hAnsi="Times New Roman" w:cs="Times New Roman"/>
      <w:color w:val="000000"/>
      <w:sz w:val="28"/>
      <w:lang w:val="en-US"/>
    </w:rPr>
  </w:style>
  <w:style w:type="paragraph" w:styleId="Nagwek2">
    <w:name w:val="heading 2"/>
    <w:basedOn w:val="Normalny"/>
    <w:next w:val="Normalny"/>
    <w:link w:val="Nagwek2Znak"/>
    <w:qFormat/>
    <w:rsid w:val="00A920F8"/>
    <w:pPr>
      <w:keepNext/>
      <w:spacing w:before="240" w:after="60" w:line="240" w:lineRule="auto"/>
      <w:ind w:left="0" w:right="0"/>
      <w:jc w:val="left"/>
      <w:outlineLvl w:val="1"/>
    </w:pPr>
    <w:rPr>
      <w:rFonts w:ascii="Arial" w:hAnsi="Arial" w:cs="Arial"/>
      <w:b/>
      <w:bCs/>
      <w:i/>
      <w:iCs/>
      <w:color w:val="auto"/>
      <w:sz w:val="28"/>
      <w:szCs w:val="28"/>
      <w:lang w:val="pl-PL" w:eastAsia="pl-PL"/>
    </w:rPr>
  </w:style>
  <w:style w:type="paragraph" w:styleId="Nagwek3">
    <w:name w:val="heading 3"/>
    <w:basedOn w:val="Normalny"/>
    <w:next w:val="Normalny"/>
    <w:link w:val="Nagwek3Znak"/>
    <w:uiPriority w:val="9"/>
    <w:qFormat/>
    <w:rsid w:val="00A920F8"/>
    <w:pPr>
      <w:keepNext/>
      <w:spacing w:before="240" w:after="60" w:line="240" w:lineRule="auto"/>
      <w:ind w:left="0" w:right="0"/>
      <w:jc w:val="left"/>
      <w:outlineLvl w:val="2"/>
    </w:pPr>
    <w:rPr>
      <w:rFonts w:ascii="Cambria" w:hAnsi="Cambria"/>
      <w:b/>
      <w:bCs/>
      <w:color w:val="auto"/>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0973"/>
    <w:rPr>
      <w:rFonts w:ascii="Times New Roman" w:eastAsia="Times New Roman" w:hAnsi="Times New Roman" w:cs="Times New Roman"/>
      <w:color w:val="000000"/>
      <w:sz w:val="28"/>
      <w:lang w:val="en-US"/>
    </w:rPr>
  </w:style>
  <w:style w:type="character" w:customStyle="1" w:styleId="Nagwek2Znak">
    <w:name w:val="Nagłówek 2 Znak"/>
    <w:basedOn w:val="Domylnaczcionkaakapitu"/>
    <w:link w:val="Nagwek2"/>
    <w:rsid w:val="00A920F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A920F8"/>
    <w:rPr>
      <w:rFonts w:ascii="Cambria" w:eastAsia="Times New Roman" w:hAnsi="Cambria" w:cs="Times New Roman"/>
      <w:b/>
      <w:bCs/>
      <w:sz w:val="26"/>
      <w:szCs w:val="26"/>
    </w:rPr>
  </w:style>
  <w:style w:type="table" w:customStyle="1" w:styleId="TableGrid">
    <w:name w:val="TableGrid"/>
    <w:rsid w:val="00330973"/>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309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0973"/>
    <w:rPr>
      <w:rFonts w:ascii="Tahoma" w:eastAsia="Times New Roman" w:hAnsi="Tahoma" w:cs="Tahoma"/>
      <w:color w:val="000000"/>
      <w:sz w:val="16"/>
      <w:szCs w:val="16"/>
      <w:lang w:val="en-US"/>
    </w:rPr>
  </w:style>
  <w:style w:type="paragraph" w:styleId="Nagwek">
    <w:name w:val="header"/>
    <w:basedOn w:val="Normalny"/>
    <w:link w:val="NagwekZnak"/>
    <w:uiPriority w:val="99"/>
    <w:unhideWhenUsed/>
    <w:rsid w:val="003309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0973"/>
    <w:rPr>
      <w:rFonts w:ascii="Times New Roman" w:eastAsia="Times New Roman" w:hAnsi="Times New Roman" w:cs="Times New Roman"/>
      <w:color w:val="000000"/>
      <w:sz w:val="20"/>
      <w:lang w:val="en-US"/>
    </w:rPr>
  </w:style>
  <w:style w:type="paragraph" w:styleId="Akapitzlist">
    <w:name w:val="List Paragraph"/>
    <w:basedOn w:val="Normalny"/>
    <w:uiPriority w:val="34"/>
    <w:qFormat/>
    <w:rsid w:val="00714318"/>
    <w:pPr>
      <w:ind w:left="720"/>
      <w:contextualSpacing/>
    </w:pPr>
  </w:style>
  <w:style w:type="paragraph" w:styleId="Tekstpodstawowy2">
    <w:name w:val="Body Text 2"/>
    <w:basedOn w:val="Normalny"/>
    <w:link w:val="Tekstpodstawowy2Znak"/>
    <w:uiPriority w:val="99"/>
    <w:semiHidden/>
    <w:rsid w:val="00A920F8"/>
    <w:pPr>
      <w:tabs>
        <w:tab w:val="right" w:pos="284"/>
        <w:tab w:val="left" w:pos="408"/>
      </w:tabs>
      <w:spacing w:after="0" w:line="240" w:lineRule="auto"/>
      <w:ind w:left="0" w:right="0"/>
    </w:pPr>
    <w:rPr>
      <w:rFonts w:ascii="Tahoma" w:hAnsi="Tahoma"/>
      <w:b/>
      <w:bCs/>
      <w:i/>
      <w:iCs/>
      <w:color w:val="auto"/>
      <w:sz w:val="24"/>
      <w:szCs w:val="24"/>
    </w:rPr>
  </w:style>
  <w:style w:type="character" w:customStyle="1" w:styleId="Tekstpodstawowy2Znak">
    <w:name w:val="Tekst podstawowy 2 Znak"/>
    <w:basedOn w:val="Domylnaczcionkaakapitu"/>
    <w:link w:val="Tekstpodstawowy2"/>
    <w:uiPriority w:val="99"/>
    <w:semiHidden/>
    <w:rsid w:val="00A920F8"/>
    <w:rPr>
      <w:rFonts w:ascii="Tahoma" w:eastAsia="Times New Roman" w:hAnsi="Tahoma" w:cs="Times New Roman"/>
      <w:b/>
      <w:bCs/>
      <w:i/>
      <w:iCs/>
      <w:sz w:val="24"/>
      <w:szCs w:val="24"/>
    </w:rPr>
  </w:style>
  <w:style w:type="paragraph" w:styleId="Tekstpodstawowy">
    <w:name w:val="Body Text"/>
    <w:basedOn w:val="Normalny"/>
    <w:link w:val="TekstpodstawowyZnak"/>
    <w:uiPriority w:val="1"/>
    <w:qFormat/>
    <w:rsid w:val="00A920F8"/>
    <w:pPr>
      <w:tabs>
        <w:tab w:val="right" w:pos="284"/>
        <w:tab w:val="left" w:pos="408"/>
      </w:tabs>
      <w:spacing w:after="0" w:line="240" w:lineRule="auto"/>
      <w:ind w:left="0" w:right="0"/>
    </w:pPr>
    <w:rPr>
      <w:rFonts w:ascii="Tahoma" w:hAnsi="Tahoma"/>
      <w:b/>
      <w:bCs/>
      <w:color w:val="auto"/>
      <w:sz w:val="24"/>
      <w:szCs w:val="24"/>
    </w:rPr>
  </w:style>
  <w:style w:type="character" w:customStyle="1" w:styleId="TekstpodstawowyZnak">
    <w:name w:val="Tekst podstawowy Znak"/>
    <w:basedOn w:val="Domylnaczcionkaakapitu"/>
    <w:link w:val="Tekstpodstawowy"/>
    <w:rsid w:val="00A920F8"/>
    <w:rPr>
      <w:rFonts w:ascii="Tahoma" w:eastAsia="Times New Roman" w:hAnsi="Tahoma" w:cs="Times New Roman"/>
      <w:b/>
      <w:bCs/>
      <w:sz w:val="24"/>
      <w:szCs w:val="24"/>
    </w:rPr>
  </w:style>
  <w:style w:type="paragraph" w:styleId="Tekstpodstawowy3">
    <w:name w:val="Body Text 3"/>
    <w:basedOn w:val="Normalny"/>
    <w:link w:val="Tekstpodstawowy3Znak"/>
    <w:semiHidden/>
    <w:rsid w:val="00A920F8"/>
    <w:pPr>
      <w:spacing w:after="0" w:line="240" w:lineRule="auto"/>
      <w:ind w:left="0" w:right="0"/>
      <w:jc w:val="left"/>
    </w:pPr>
    <w:rPr>
      <w:rFonts w:ascii="Tahoma" w:hAnsi="Tahoma"/>
      <w:color w:val="auto"/>
      <w:sz w:val="22"/>
      <w:szCs w:val="24"/>
      <w:lang w:val="pl-PL" w:eastAsia="pl-PL"/>
    </w:rPr>
  </w:style>
  <w:style w:type="character" w:customStyle="1" w:styleId="Tekstpodstawowy3Znak">
    <w:name w:val="Tekst podstawowy 3 Znak"/>
    <w:basedOn w:val="Domylnaczcionkaakapitu"/>
    <w:link w:val="Tekstpodstawowy3"/>
    <w:semiHidden/>
    <w:rsid w:val="00A920F8"/>
    <w:rPr>
      <w:rFonts w:ascii="Tahoma" w:eastAsia="Times New Roman" w:hAnsi="Tahoma" w:cs="Times New Roman"/>
      <w:szCs w:val="24"/>
      <w:lang w:eastAsia="pl-PL"/>
    </w:rPr>
  </w:style>
  <w:style w:type="paragraph" w:styleId="Stopka">
    <w:name w:val="footer"/>
    <w:basedOn w:val="Normalny"/>
    <w:link w:val="StopkaZnak"/>
    <w:uiPriority w:val="99"/>
    <w:rsid w:val="00A920F8"/>
    <w:pPr>
      <w:tabs>
        <w:tab w:val="center" w:pos="4536"/>
        <w:tab w:val="right" w:pos="9072"/>
      </w:tabs>
      <w:spacing w:after="0" w:line="240" w:lineRule="auto"/>
      <w:ind w:left="0" w:right="0"/>
      <w:jc w:val="left"/>
    </w:pPr>
    <w:rPr>
      <w:color w:val="auto"/>
      <w:sz w:val="24"/>
      <w:szCs w:val="24"/>
    </w:rPr>
  </w:style>
  <w:style w:type="character" w:customStyle="1" w:styleId="StopkaZnak">
    <w:name w:val="Stopka Znak"/>
    <w:basedOn w:val="Domylnaczcionkaakapitu"/>
    <w:link w:val="Stopka"/>
    <w:uiPriority w:val="99"/>
    <w:rsid w:val="00A920F8"/>
    <w:rPr>
      <w:rFonts w:ascii="Times New Roman" w:eastAsia="Times New Roman" w:hAnsi="Times New Roman" w:cs="Times New Roman"/>
      <w:sz w:val="24"/>
      <w:szCs w:val="24"/>
    </w:rPr>
  </w:style>
  <w:style w:type="character" w:styleId="Numerstrony">
    <w:name w:val="page number"/>
    <w:basedOn w:val="Domylnaczcionkaakapitu"/>
    <w:semiHidden/>
    <w:rsid w:val="00A920F8"/>
  </w:style>
  <w:style w:type="paragraph" w:styleId="Bezodstpw">
    <w:name w:val="No Spacing"/>
    <w:uiPriority w:val="1"/>
    <w:qFormat/>
    <w:rsid w:val="00A920F8"/>
    <w:pPr>
      <w:spacing w:line="240" w:lineRule="auto"/>
    </w:pPr>
    <w:rPr>
      <w:rFonts w:ascii="Calibri" w:eastAsia="Times New Roman" w:hAnsi="Calibri" w:cs="Times New Roman"/>
      <w:lang w:eastAsia="pl-PL"/>
    </w:rPr>
  </w:style>
  <w:style w:type="paragraph" w:customStyle="1" w:styleId="Default">
    <w:name w:val="Default"/>
    <w:rsid w:val="00A920F8"/>
    <w:pPr>
      <w:autoSpaceDE w:val="0"/>
      <w:autoSpaceDN w:val="0"/>
      <w:adjustRightInd w:val="0"/>
      <w:spacing w:line="240" w:lineRule="auto"/>
    </w:pPr>
    <w:rPr>
      <w:rFonts w:ascii="Times New Roman" w:eastAsia="Calibri"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A920F8"/>
    <w:pPr>
      <w:spacing w:after="0" w:line="240" w:lineRule="auto"/>
      <w:ind w:left="0" w:right="0"/>
      <w:jc w:val="left"/>
    </w:pPr>
    <w:rPr>
      <w:color w:val="auto"/>
      <w:szCs w:val="20"/>
      <w:lang w:val="pl-PL" w:eastAsia="pl-PL"/>
    </w:rPr>
  </w:style>
  <w:style w:type="character" w:customStyle="1" w:styleId="TekstprzypisudolnegoZnak">
    <w:name w:val="Tekst przypisu dolnego Znak"/>
    <w:basedOn w:val="Domylnaczcionkaakapitu"/>
    <w:link w:val="Tekstprzypisudolnego"/>
    <w:uiPriority w:val="99"/>
    <w:semiHidden/>
    <w:rsid w:val="00A920F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920F8"/>
    <w:rPr>
      <w:vertAlign w:val="superscript"/>
    </w:rPr>
  </w:style>
  <w:style w:type="paragraph" w:styleId="NormalnyWeb">
    <w:name w:val="Normal (Web)"/>
    <w:basedOn w:val="Normalny"/>
    <w:uiPriority w:val="99"/>
    <w:semiHidden/>
    <w:unhideWhenUsed/>
    <w:rsid w:val="005E41F6"/>
    <w:pPr>
      <w:spacing w:before="100" w:beforeAutospacing="1" w:after="100" w:afterAutospacing="1" w:line="240" w:lineRule="auto"/>
      <w:ind w:left="0" w:right="0"/>
      <w:jc w:val="left"/>
    </w:pPr>
    <w:rPr>
      <w:color w:val="auto"/>
      <w:sz w:val="24"/>
      <w:szCs w:val="24"/>
      <w:lang w:val="pl-PL" w:eastAsia="pl-PL"/>
    </w:rPr>
  </w:style>
  <w:style w:type="character" w:styleId="Pogrubienie">
    <w:name w:val="Strong"/>
    <w:basedOn w:val="Domylnaczcionkaakapitu"/>
    <w:uiPriority w:val="22"/>
    <w:qFormat/>
    <w:rsid w:val="005E41F6"/>
    <w:rPr>
      <w:b/>
      <w:bCs/>
    </w:rPr>
  </w:style>
  <w:style w:type="character" w:styleId="Hipercze">
    <w:name w:val="Hyperlink"/>
    <w:basedOn w:val="Domylnaczcionkaakapitu"/>
    <w:uiPriority w:val="99"/>
    <w:unhideWhenUsed/>
    <w:rsid w:val="00B62693"/>
    <w:rPr>
      <w:color w:val="0000FF" w:themeColor="hyperlink"/>
      <w:u w:val="single"/>
    </w:rPr>
  </w:style>
  <w:style w:type="paragraph" w:customStyle="1" w:styleId="Normalny1">
    <w:name w:val="Normalny1"/>
    <w:rsid w:val="00560840"/>
    <w:pPr>
      <w:spacing w:line="240" w:lineRule="auto"/>
      <w:jc w:val="left"/>
    </w:pPr>
    <w:rPr>
      <w:rFonts w:ascii="Calibri" w:eastAsia="Calibri" w:hAnsi="Calibri" w:cs="Calibri"/>
      <w:sz w:val="20"/>
      <w:szCs w:val="20"/>
      <w:lang w:eastAsia="pl-PL"/>
    </w:rPr>
  </w:style>
  <w:style w:type="character" w:customStyle="1" w:styleId="Nierozpoznanawzmianka1">
    <w:name w:val="Nierozpoznana wzmianka1"/>
    <w:basedOn w:val="Domylnaczcionkaakapitu"/>
    <w:uiPriority w:val="99"/>
    <w:semiHidden/>
    <w:unhideWhenUsed/>
    <w:rsid w:val="002812DB"/>
    <w:rPr>
      <w:color w:val="605E5C"/>
      <w:shd w:val="clear" w:color="auto" w:fill="E1DFDD"/>
    </w:rPr>
  </w:style>
  <w:style w:type="paragraph" w:styleId="Poprawka">
    <w:name w:val="Revision"/>
    <w:hidden/>
    <w:uiPriority w:val="99"/>
    <w:semiHidden/>
    <w:rsid w:val="009D55F2"/>
    <w:pPr>
      <w:spacing w:line="240" w:lineRule="auto"/>
      <w:jc w:val="left"/>
    </w:pPr>
    <w:rPr>
      <w:rFonts w:ascii="Times New Roman" w:eastAsia="Times New Roman" w:hAnsi="Times New Roman" w:cs="Times New Roman"/>
      <w:color w:val="000000"/>
      <w:sz w:val="20"/>
      <w:lang w:val="en-US"/>
    </w:rPr>
  </w:style>
  <w:style w:type="character" w:styleId="Odwoaniedokomentarza">
    <w:name w:val="annotation reference"/>
    <w:basedOn w:val="Domylnaczcionkaakapitu"/>
    <w:uiPriority w:val="99"/>
    <w:semiHidden/>
    <w:unhideWhenUsed/>
    <w:rsid w:val="009D55F2"/>
    <w:rPr>
      <w:sz w:val="16"/>
      <w:szCs w:val="16"/>
    </w:rPr>
  </w:style>
  <w:style w:type="paragraph" w:styleId="Tekstkomentarza">
    <w:name w:val="annotation text"/>
    <w:basedOn w:val="Normalny"/>
    <w:link w:val="TekstkomentarzaZnak"/>
    <w:uiPriority w:val="99"/>
    <w:unhideWhenUsed/>
    <w:rsid w:val="009D55F2"/>
    <w:pPr>
      <w:spacing w:line="240" w:lineRule="auto"/>
    </w:pPr>
    <w:rPr>
      <w:szCs w:val="20"/>
    </w:rPr>
  </w:style>
  <w:style w:type="character" w:customStyle="1" w:styleId="TekstkomentarzaZnak">
    <w:name w:val="Tekst komentarza Znak"/>
    <w:basedOn w:val="Domylnaczcionkaakapitu"/>
    <w:link w:val="Tekstkomentarza"/>
    <w:uiPriority w:val="99"/>
    <w:rsid w:val="009D55F2"/>
    <w:rPr>
      <w:rFonts w:ascii="Times New Roman" w:eastAsia="Times New Roman" w:hAnsi="Times New Roman" w:cs="Times New Roman"/>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9D55F2"/>
    <w:rPr>
      <w:b/>
      <w:bCs/>
    </w:rPr>
  </w:style>
  <w:style w:type="character" w:customStyle="1" w:styleId="TematkomentarzaZnak">
    <w:name w:val="Temat komentarza Znak"/>
    <w:basedOn w:val="TekstkomentarzaZnak"/>
    <w:link w:val="Tematkomentarza"/>
    <w:uiPriority w:val="99"/>
    <w:semiHidden/>
    <w:rsid w:val="009D55F2"/>
    <w:rPr>
      <w:rFonts w:ascii="Times New Roman" w:eastAsia="Times New Roman" w:hAnsi="Times New Roman" w:cs="Times New Roman"/>
      <w:b/>
      <w:bCs/>
      <w:color w:val="000000"/>
      <w:sz w:val="20"/>
      <w:szCs w:val="20"/>
      <w:lang w:val="en-US"/>
    </w:rPr>
  </w:style>
</w:styles>
</file>

<file path=word/webSettings.xml><?xml version="1.0" encoding="utf-8"?>
<w:webSettings xmlns:r="http://schemas.openxmlformats.org/officeDocument/2006/relationships" xmlns:w="http://schemas.openxmlformats.org/wordprocessingml/2006/main">
  <w:divs>
    <w:div w:id="70125573">
      <w:bodyDiv w:val="1"/>
      <w:marLeft w:val="0"/>
      <w:marRight w:val="0"/>
      <w:marTop w:val="0"/>
      <w:marBottom w:val="0"/>
      <w:divBdr>
        <w:top w:val="none" w:sz="0" w:space="0" w:color="auto"/>
        <w:left w:val="none" w:sz="0" w:space="0" w:color="auto"/>
        <w:bottom w:val="none" w:sz="0" w:space="0" w:color="auto"/>
        <w:right w:val="none" w:sz="0" w:space="0" w:color="auto"/>
      </w:divBdr>
    </w:div>
    <w:div w:id="638267692">
      <w:bodyDiv w:val="1"/>
      <w:marLeft w:val="0"/>
      <w:marRight w:val="0"/>
      <w:marTop w:val="0"/>
      <w:marBottom w:val="0"/>
      <w:divBdr>
        <w:top w:val="none" w:sz="0" w:space="0" w:color="auto"/>
        <w:left w:val="none" w:sz="0" w:space="0" w:color="auto"/>
        <w:bottom w:val="none" w:sz="0" w:space="0" w:color="auto"/>
        <w:right w:val="none" w:sz="0" w:space="0" w:color="auto"/>
      </w:divBdr>
    </w:div>
    <w:div w:id="681932870">
      <w:bodyDiv w:val="1"/>
      <w:marLeft w:val="0"/>
      <w:marRight w:val="0"/>
      <w:marTop w:val="0"/>
      <w:marBottom w:val="0"/>
      <w:divBdr>
        <w:top w:val="none" w:sz="0" w:space="0" w:color="auto"/>
        <w:left w:val="none" w:sz="0" w:space="0" w:color="auto"/>
        <w:bottom w:val="none" w:sz="0" w:space="0" w:color="auto"/>
        <w:right w:val="none" w:sz="0" w:space="0" w:color="auto"/>
      </w:divBdr>
    </w:div>
    <w:div w:id="791048065">
      <w:bodyDiv w:val="1"/>
      <w:marLeft w:val="0"/>
      <w:marRight w:val="0"/>
      <w:marTop w:val="0"/>
      <w:marBottom w:val="0"/>
      <w:divBdr>
        <w:top w:val="none" w:sz="0" w:space="0" w:color="auto"/>
        <w:left w:val="none" w:sz="0" w:space="0" w:color="auto"/>
        <w:bottom w:val="none" w:sz="0" w:space="0" w:color="auto"/>
        <w:right w:val="none" w:sz="0" w:space="0" w:color="auto"/>
      </w:divBdr>
    </w:div>
    <w:div w:id="1281842070">
      <w:bodyDiv w:val="1"/>
      <w:marLeft w:val="0"/>
      <w:marRight w:val="0"/>
      <w:marTop w:val="0"/>
      <w:marBottom w:val="0"/>
      <w:divBdr>
        <w:top w:val="none" w:sz="0" w:space="0" w:color="auto"/>
        <w:left w:val="none" w:sz="0" w:space="0" w:color="auto"/>
        <w:bottom w:val="none" w:sz="0" w:space="0" w:color="auto"/>
        <w:right w:val="none" w:sz="0" w:space="0" w:color="auto"/>
      </w:divBdr>
    </w:div>
    <w:div w:id="15279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DE186-FA00-4F52-9624-DE20A8F2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3805</Words>
  <Characters>22834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lickiewicz</dc:creator>
  <cp:lastModifiedBy>Kasia</cp:lastModifiedBy>
  <cp:revision>10</cp:revision>
  <cp:lastPrinted>2022-09-27T07:44:00Z</cp:lastPrinted>
  <dcterms:created xsi:type="dcterms:W3CDTF">2024-03-08T09:35:00Z</dcterms:created>
  <dcterms:modified xsi:type="dcterms:W3CDTF">2024-03-26T11:38:00Z</dcterms:modified>
</cp:coreProperties>
</file>