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4F323C1" w:rsidR="00CF216B" w:rsidRDefault="005D1BE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EAF449A" wp14:editId="054462DC">
            <wp:extent cx="5733415" cy="773430"/>
            <wp:effectExtent l="0" t="0" r="635" b="7620"/>
            <wp:docPr id="1060705885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05885" name="Obraz 1" descr="Obraz zawierający tekst, zrzut ekranu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2" w14:textId="5A2D006A" w:rsidR="00CF216B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Łomża, </w:t>
      </w:r>
      <w:r w:rsidR="00E50800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 w:rsidR="004D02FB">
        <w:rPr>
          <w:rFonts w:ascii="Times New Roman" w:eastAsia="Times New Roman" w:hAnsi="Times New Roman" w:cs="Times New Roman"/>
        </w:rPr>
        <w:t>1</w:t>
      </w:r>
      <w:r w:rsidR="00E50800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.2024 r. </w:t>
      </w:r>
    </w:p>
    <w:p w14:paraId="00000003" w14:textId="77777777" w:rsidR="00CF216B" w:rsidRDefault="00CF216B">
      <w:pPr>
        <w:jc w:val="right"/>
        <w:rPr>
          <w:rFonts w:ascii="Times New Roman" w:eastAsia="Times New Roman" w:hAnsi="Times New Roman" w:cs="Times New Roman"/>
        </w:rPr>
      </w:pPr>
    </w:p>
    <w:p w14:paraId="00000004" w14:textId="3BB8E33E" w:rsidR="00CF216B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Zapytanie ofertowe</w:t>
      </w:r>
      <w:r w:rsidR="00E50800">
        <w:rPr>
          <w:rFonts w:ascii="Times New Roman" w:eastAsia="Times New Roman" w:hAnsi="Times New Roman" w:cs="Times New Roman"/>
          <w:b/>
        </w:rPr>
        <w:t xml:space="preserve"> Paweł Skrzypkowski Software Development</w:t>
      </w:r>
    </w:p>
    <w:p w14:paraId="00000005" w14:textId="77777777" w:rsidR="00CF216B" w:rsidRDefault="00000000">
      <w:pPr>
        <w:spacing w:line="21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Zamawiający:</w:t>
      </w:r>
    </w:p>
    <w:p w14:paraId="00000006" w14:textId="77777777" w:rsidR="00CF216B" w:rsidRDefault="00000000">
      <w:pPr>
        <w:spacing w:line="21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07" w14:textId="77777777" w:rsidR="00CF216B" w:rsidRDefault="00000000">
      <w:pPr>
        <w:spacing w:line="247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Paweł Skrzypkowski prowadzący działalność pod nazwą Paweł Skrzypkowski Software Development z siedzibą w Łomży ul. Przykoszarowa 16, wpisany do rejestru przedsiębiorców w Centralnej Ewidencji Działalności Gospodarczej, NIP: 5272953113, REGON: 388453353.</w:t>
      </w:r>
    </w:p>
    <w:p w14:paraId="00000008" w14:textId="77777777" w:rsidR="00CF216B" w:rsidRDefault="00CF216B">
      <w:pPr>
        <w:spacing w:line="247" w:lineRule="auto"/>
        <w:rPr>
          <w:rFonts w:ascii="Times New Roman" w:eastAsia="Times New Roman" w:hAnsi="Times New Roman" w:cs="Times New Roman"/>
          <w:b/>
        </w:rPr>
      </w:pPr>
    </w:p>
    <w:p w14:paraId="00000009" w14:textId="77777777" w:rsidR="00CF216B" w:rsidRDefault="00000000">
      <w:pPr>
        <w:numPr>
          <w:ilvl w:val="0"/>
          <w:numId w:val="2"/>
        </w:numPr>
        <w:spacing w:line="247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Tryb udzielenia zamówienia</w:t>
      </w:r>
    </w:p>
    <w:p w14:paraId="0000000A" w14:textId="77777777" w:rsidR="00CF216B" w:rsidRDefault="00000000">
      <w:pPr>
        <w:numPr>
          <w:ilvl w:val="0"/>
          <w:numId w:val="3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niniejszego postępowania nie mają zastosowania przepisy ustawy – Prawo zamówień publicznych. </w:t>
      </w:r>
    </w:p>
    <w:p w14:paraId="0000000B" w14:textId="77777777" w:rsidR="00CF216B" w:rsidRDefault="00000000">
      <w:pPr>
        <w:numPr>
          <w:ilvl w:val="0"/>
          <w:numId w:val="3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Zamawiający nie przewiduje złożenia ofert częściowych. </w:t>
      </w:r>
    </w:p>
    <w:p w14:paraId="0000000C" w14:textId="77777777" w:rsidR="00CF216B" w:rsidRDefault="00000000">
      <w:pPr>
        <w:numPr>
          <w:ilvl w:val="0"/>
          <w:numId w:val="3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Zamawiający nie przewiduje złożenia ofert wariantowych. </w:t>
      </w:r>
    </w:p>
    <w:p w14:paraId="0000000D" w14:textId="77777777" w:rsidR="00CF216B" w:rsidRDefault="00000000">
      <w:pPr>
        <w:numPr>
          <w:ilvl w:val="0"/>
          <w:numId w:val="3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Postępowanie prowadzone jest w języku polskim. Wszelkie dokumenty składane w języku obcym powinny zostać złożone wraz z ich tłumaczeniem na język polski. </w:t>
      </w:r>
    </w:p>
    <w:p w14:paraId="0000000E" w14:textId="77777777" w:rsidR="00CF216B" w:rsidRDefault="00000000">
      <w:pPr>
        <w:numPr>
          <w:ilvl w:val="0"/>
          <w:numId w:val="3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Zamawiający może, przed upływem terminu składania ofert, zmienić treść zapytania ofertowego. </w:t>
      </w:r>
    </w:p>
    <w:p w14:paraId="0000000F" w14:textId="77777777" w:rsidR="00CF216B" w:rsidRDefault="00CF216B">
      <w:pPr>
        <w:spacing w:line="247" w:lineRule="auto"/>
        <w:ind w:left="720"/>
        <w:rPr>
          <w:rFonts w:ascii="Times New Roman" w:eastAsia="Times New Roman" w:hAnsi="Times New Roman" w:cs="Times New Roman"/>
        </w:rPr>
      </w:pPr>
    </w:p>
    <w:p w14:paraId="55FA0CD0" w14:textId="45AEA4DE" w:rsidR="00E50800" w:rsidRDefault="00000000" w:rsidP="00E50800">
      <w:pPr>
        <w:numPr>
          <w:ilvl w:val="0"/>
          <w:numId w:val="2"/>
        </w:numPr>
        <w:spacing w:line="247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Przedmiot zamówienia</w:t>
      </w:r>
    </w:p>
    <w:p w14:paraId="57F7A9CB" w14:textId="5339C615" w:rsidR="00E50800" w:rsidRDefault="00E50800" w:rsidP="00E50800">
      <w:pPr>
        <w:spacing w:line="247" w:lineRule="auto"/>
        <w:ind w:left="720"/>
        <w:rPr>
          <w:rFonts w:ascii="Times New Roman" w:eastAsia="Times New Roman" w:hAnsi="Times New Roman" w:cs="Times New Roman"/>
          <w:b/>
        </w:rPr>
      </w:pPr>
    </w:p>
    <w:p w14:paraId="317C6AAA" w14:textId="77777777" w:rsidR="00E50800" w:rsidRPr="00E50800" w:rsidRDefault="00E50800" w:rsidP="00E50800">
      <w:pPr>
        <w:spacing w:line="247" w:lineRule="auto"/>
        <w:ind w:left="720"/>
        <w:rPr>
          <w:rFonts w:ascii="Times New Roman" w:eastAsia="Times New Roman" w:hAnsi="Times New Roman" w:cs="Times New Roman"/>
          <w:b/>
          <w:lang w:val="pl-ES"/>
        </w:rPr>
      </w:pPr>
      <w:r w:rsidRPr="00E50800">
        <w:rPr>
          <w:rFonts w:ascii="Times New Roman" w:eastAsia="Times New Roman" w:hAnsi="Times New Roman" w:cs="Times New Roman"/>
          <w:b/>
          <w:lang w:val="pl-ES"/>
        </w:rPr>
        <w:t>Kod i nazwa CPV:</w:t>
      </w:r>
    </w:p>
    <w:p w14:paraId="0D14C8DD" w14:textId="3CB19A8F" w:rsidR="00E50800" w:rsidRDefault="00E50800" w:rsidP="00E50800">
      <w:pPr>
        <w:spacing w:line="247" w:lineRule="auto"/>
        <w:ind w:left="720"/>
        <w:rPr>
          <w:rFonts w:ascii="Times New Roman" w:eastAsia="Times New Roman" w:hAnsi="Times New Roman" w:cs="Times New Roman"/>
          <w:bCs/>
          <w:lang w:val="pl-ES"/>
        </w:rPr>
      </w:pPr>
      <w:r w:rsidRPr="00E50800">
        <w:rPr>
          <w:rFonts w:ascii="Times New Roman" w:eastAsia="Times New Roman" w:hAnsi="Times New Roman" w:cs="Times New Roman"/>
          <w:b/>
          <w:lang w:val="pl-ES"/>
        </w:rPr>
        <w:t xml:space="preserve">73000000-2 </w:t>
      </w:r>
      <w:r w:rsidRPr="00E50800">
        <w:rPr>
          <w:rFonts w:ascii="Times New Roman" w:eastAsia="Times New Roman" w:hAnsi="Times New Roman" w:cs="Times New Roman"/>
          <w:bCs/>
          <w:lang w:val="pl-ES"/>
        </w:rPr>
        <w:t>Usługi badawcze i eksperymentalno-rozwojowe oraz pokrewne usługi doradcze.</w:t>
      </w:r>
    </w:p>
    <w:p w14:paraId="04833B84" w14:textId="398EE915" w:rsidR="00E50800" w:rsidRDefault="00E50800" w:rsidP="00E50800">
      <w:pPr>
        <w:spacing w:line="247" w:lineRule="auto"/>
        <w:ind w:left="720"/>
        <w:rPr>
          <w:rFonts w:ascii="Times New Roman" w:eastAsia="Times New Roman" w:hAnsi="Times New Roman" w:cs="Times New Roman"/>
          <w:b/>
          <w:lang w:val="pl-ES"/>
        </w:rPr>
      </w:pPr>
    </w:p>
    <w:p w14:paraId="3A9091F6" w14:textId="794A5553" w:rsidR="00E50800" w:rsidRDefault="00E50800" w:rsidP="00E50800">
      <w:pPr>
        <w:spacing w:line="247" w:lineRule="auto"/>
        <w:ind w:left="720"/>
        <w:rPr>
          <w:rFonts w:ascii="Times New Roman" w:eastAsia="Times New Roman" w:hAnsi="Times New Roman" w:cs="Times New Roman"/>
          <w:bCs/>
          <w:lang w:val="pl-ES"/>
        </w:rPr>
      </w:pPr>
      <w:r w:rsidRPr="00E50800">
        <w:rPr>
          <w:rFonts w:ascii="Times New Roman" w:eastAsia="Times New Roman" w:hAnsi="Times New Roman" w:cs="Times New Roman"/>
          <w:bCs/>
          <w:lang w:val="pl-ES"/>
        </w:rPr>
        <w:t>Przedmiotem zamówienia jest opracowanie innowacyjnych algorytmów sztucznej inteligencji (AI) i uczenia maszynowego (ML), które będą umożliwiały zaawansowaną analizę danych żywieniowych, zdrowotnych oraz preferencji użytkowników w celu generowania spersonalizowanych zaleceń dietetycznych.</w:t>
      </w:r>
    </w:p>
    <w:p w14:paraId="33B8407F" w14:textId="3E8F1EFB" w:rsidR="00E50800" w:rsidRDefault="00E50800" w:rsidP="00E50800">
      <w:pPr>
        <w:spacing w:line="247" w:lineRule="auto"/>
        <w:ind w:left="720"/>
        <w:rPr>
          <w:rFonts w:ascii="Times New Roman" w:eastAsia="Times New Roman" w:hAnsi="Times New Roman" w:cs="Times New Roman"/>
          <w:bCs/>
          <w:lang w:val="pl-ES"/>
        </w:rPr>
      </w:pPr>
    </w:p>
    <w:p w14:paraId="1F8D826E" w14:textId="77777777" w:rsidR="00E50800" w:rsidRDefault="00E50800" w:rsidP="00E50800">
      <w:pPr>
        <w:spacing w:line="247" w:lineRule="auto"/>
        <w:ind w:left="720"/>
        <w:rPr>
          <w:rFonts w:ascii="Times New Roman" w:eastAsia="Times New Roman" w:hAnsi="Times New Roman" w:cs="Times New Roman"/>
          <w:b/>
          <w:lang w:val="pl-ES"/>
        </w:rPr>
      </w:pPr>
      <w:r w:rsidRPr="00E50800">
        <w:rPr>
          <w:rFonts w:ascii="Times New Roman" w:eastAsia="Times New Roman" w:hAnsi="Times New Roman" w:cs="Times New Roman"/>
          <w:b/>
          <w:lang w:val="pl-ES"/>
        </w:rPr>
        <w:t>Zakres prac badawczo-rozwojowych obejmuje:</w:t>
      </w:r>
    </w:p>
    <w:p w14:paraId="0BEE2401" w14:textId="77777777" w:rsidR="00E50800" w:rsidRDefault="00E50800" w:rsidP="00E50800">
      <w:pPr>
        <w:spacing w:line="247" w:lineRule="auto"/>
        <w:ind w:left="720"/>
        <w:rPr>
          <w:rFonts w:ascii="Times New Roman" w:eastAsia="Times New Roman" w:hAnsi="Times New Roman" w:cs="Times New Roman"/>
          <w:b/>
          <w:lang w:val="pl-ES"/>
        </w:rPr>
      </w:pPr>
    </w:p>
    <w:p w14:paraId="6AC22BF1" w14:textId="77777777" w:rsidR="00E50800" w:rsidRPr="00E50800" w:rsidRDefault="00E50800" w:rsidP="00E50800">
      <w:pPr>
        <w:pStyle w:val="Akapitzlist"/>
        <w:numPr>
          <w:ilvl w:val="2"/>
          <w:numId w:val="2"/>
        </w:numPr>
        <w:spacing w:line="247" w:lineRule="auto"/>
        <w:rPr>
          <w:rFonts w:ascii="Times New Roman" w:eastAsia="Times New Roman" w:hAnsi="Times New Roman" w:cs="Times New Roman"/>
          <w:b/>
          <w:lang w:val="pl-ES"/>
        </w:rPr>
      </w:pPr>
      <w:r w:rsidRPr="00E50800">
        <w:rPr>
          <w:rFonts w:ascii="Times New Roman" w:eastAsia="Times New Roman" w:hAnsi="Times New Roman" w:cs="Times New Roman"/>
          <w:bCs/>
          <w:lang w:val="pl-ES"/>
        </w:rPr>
        <w:t>Analizę i przetwarzanie danych:</w:t>
      </w:r>
    </w:p>
    <w:p w14:paraId="7C3D757C" w14:textId="77777777" w:rsidR="00E50800" w:rsidRPr="00E50800" w:rsidRDefault="00E50800" w:rsidP="00E50800">
      <w:pPr>
        <w:pStyle w:val="Akapitzlist"/>
        <w:numPr>
          <w:ilvl w:val="0"/>
          <w:numId w:val="5"/>
        </w:numPr>
        <w:spacing w:line="247" w:lineRule="auto"/>
        <w:rPr>
          <w:rFonts w:ascii="Times New Roman" w:eastAsia="Times New Roman" w:hAnsi="Times New Roman" w:cs="Times New Roman"/>
          <w:b/>
          <w:lang w:val="pl-ES"/>
        </w:rPr>
      </w:pPr>
      <w:r>
        <w:rPr>
          <w:rFonts w:ascii="Times New Roman" w:eastAsia="Times New Roman" w:hAnsi="Times New Roman" w:cs="Times New Roman"/>
          <w:bCs/>
          <w:lang w:val="pl-PL"/>
        </w:rPr>
        <w:t xml:space="preserve"> </w:t>
      </w:r>
      <w:r w:rsidRPr="00E50800">
        <w:rPr>
          <w:rFonts w:ascii="Times New Roman" w:eastAsia="Times New Roman" w:hAnsi="Times New Roman" w:cs="Times New Roman"/>
          <w:bCs/>
          <w:lang w:val="pl-ES"/>
        </w:rPr>
        <w:t>Opracowanie metod integracji danych pochodzących z różnych źródeł, takich jak aplikacje fitness, urządzenia medyczne i bazy danych żywieniowych.</w:t>
      </w:r>
    </w:p>
    <w:p w14:paraId="2EC7272A" w14:textId="4B6852CE" w:rsidR="00E50800" w:rsidRPr="00E50800" w:rsidRDefault="00E50800" w:rsidP="00E50800">
      <w:pPr>
        <w:pStyle w:val="Akapitzlist"/>
        <w:numPr>
          <w:ilvl w:val="0"/>
          <w:numId w:val="5"/>
        </w:numPr>
        <w:spacing w:line="247" w:lineRule="auto"/>
        <w:rPr>
          <w:rFonts w:ascii="Times New Roman" w:eastAsia="Times New Roman" w:hAnsi="Times New Roman" w:cs="Times New Roman"/>
          <w:b/>
          <w:lang w:val="pl-ES"/>
        </w:rPr>
      </w:pPr>
      <w:r w:rsidRPr="00E50800">
        <w:rPr>
          <w:rFonts w:ascii="Times New Roman" w:eastAsia="Times New Roman" w:hAnsi="Times New Roman" w:cs="Times New Roman"/>
          <w:bCs/>
          <w:lang w:val="pl-ES"/>
        </w:rPr>
        <w:t>Rozwój technologii przetwarzania danych wielowymiarowych w celu stworzenia spójnego modelu analizy.</w:t>
      </w:r>
    </w:p>
    <w:p w14:paraId="7701C660" w14:textId="77777777" w:rsidR="00E50800" w:rsidRDefault="00E50800" w:rsidP="00E50800">
      <w:pPr>
        <w:pStyle w:val="Akapitzlist"/>
        <w:numPr>
          <w:ilvl w:val="2"/>
          <w:numId w:val="2"/>
        </w:numPr>
        <w:spacing w:line="247" w:lineRule="auto"/>
        <w:rPr>
          <w:rFonts w:ascii="Times New Roman" w:eastAsia="Times New Roman" w:hAnsi="Times New Roman" w:cs="Times New Roman"/>
          <w:bCs/>
          <w:lang w:val="pl-ES"/>
        </w:rPr>
      </w:pPr>
      <w:r w:rsidRPr="00E50800">
        <w:rPr>
          <w:rFonts w:ascii="Times New Roman" w:eastAsia="Times New Roman" w:hAnsi="Times New Roman" w:cs="Times New Roman"/>
          <w:bCs/>
          <w:lang w:val="pl-ES"/>
        </w:rPr>
        <w:t>Projektowanie i budowę algorytmów AI:</w:t>
      </w:r>
    </w:p>
    <w:p w14:paraId="458CAE91" w14:textId="77777777" w:rsidR="00E50800" w:rsidRDefault="00E50800" w:rsidP="00E50800">
      <w:pPr>
        <w:pStyle w:val="Akapitzlist"/>
        <w:numPr>
          <w:ilvl w:val="0"/>
          <w:numId w:val="6"/>
        </w:numPr>
        <w:spacing w:line="247" w:lineRule="auto"/>
        <w:rPr>
          <w:rFonts w:ascii="Times New Roman" w:eastAsia="Times New Roman" w:hAnsi="Times New Roman" w:cs="Times New Roman"/>
          <w:bCs/>
          <w:lang w:val="pl-ES"/>
        </w:rPr>
      </w:pPr>
      <w:r w:rsidRPr="00E50800">
        <w:rPr>
          <w:rFonts w:ascii="Times New Roman" w:eastAsia="Times New Roman" w:hAnsi="Times New Roman" w:cs="Times New Roman"/>
          <w:bCs/>
          <w:lang w:val="pl-ES"/>
        </w:rPr>
        <w:t>Implementacja zaawansowanych metod uczenia maszynowego, takich jak modele predykcyjne, sieci neuronowe i uczenie nadzorowane.</w:t>
      </w:r>
    </w:p>
    <w:p w14:paraId="1B3759C0" w14:textId="413FBEEF" w:rsidR="00E50800" w:rsidRPr="00E50800" w:rsidRDefault="00E50800" w:rsidP="00E50800">
      <w:pPr>
        <w:pStyle w:val="Akapitzlist"/>
        <w:numPr>
          <w:ilvl w:val="0"/>
          <w:numId w:val="6"/>
        </w:numPr>
        <w:spacing w:line="247" w:lineRule="auto"/>
        <w:rPr>
          <w:rFonts w:ascii="Times New Roman" w:eastAsia="Times New Roman" w:hAnsi="Times New Roman" w:cs="Times New Roman"/>
          <w:bCs/>
          <w:lang w:val="pl-ES"/>
        </w:rPr>
      </w:pPr>
      <w:r w:rsidRPr="00E50800">
        <w:rPr>
          <w:rFonts w:ascii="Times New Roman" w:eastAsia="Times New Roman" w:hAnsi="Times New Roman" w:cs="Times New Roman"/>
          <w:bCs/>
          <w:lang w:val="pl-ES"/>
        </w:rPr>
        <w:t>Rozwój metod identyfikacji wzorców w danych żywieniowych i zdrowotnych.</w:t>
      </w:r>
    </w:p>
    <w:p w14:paraId="42E6B67C" w14:textId="77777777" w:rsidR="00E50800" w:rsidRDefault="00E50800" w:rsidP="00E50800">
      <w:pPr>
        <w:pStyle w:val="Akapitzlist"/>
        <w:numPr>
          <w:ilvl w:val="2"/>
          <w:numId w:val="2"/>
        </w:numPr>
        <w:spacing w:line="247" w:lineRule="auto"/>
        <w:rPr>
          <w:rFonts w:ascii="Times New Roman" w:eastAsia="Times New Roman" w:hAnsi="Times New Roman" w:cs="Times New Roman"/>
          <w:bCs/>
          <w:lang w:val="pl-ES"/>
        </w:rPr>
      </w:pPr>
      <w:r w:rsidRPr="00E50800">
        <w:rPr>
          <w:rFonts w:ascii="Times New Roman" w:eastAsia="Times New Roman" w:hAnsi="Times New Roman" w:cs="Times New Roman"/>
          <w:bCs/>
          <w:lang w:val="pl-ES"/>
        </w:rPr>
        <w:t>Dynamiczną adaptację algorytmów:</w:t>
      </w:r>
    </w:p>
    <w:p w14:paraId="443F5446" w14:textId="02054E17" w:rsidR="00E50800" w:rsidRDefault="00E50800" w:rsidP="00E50800">
      <w:pPr>
        <w:pStyle w:val="Akapitzlist"/>
        <w:numPr>
          <w:ilvl w:val="0"/>
          <w:numId w:val="7"/>
        </w:numPr>
        <w:spacing w:line="247" w:lineRule="auto"/>
        <w:rPr>
          <w:rFonts w:ascii="Times New Roman" w:eastAsia="Times New Roman" w:hAnsi="Times New Roman" w:cs="Times New Roman"/>
          <w:bCs/>
          <w:lang w:val="pl-ES"/>
        </w:rPr>
      </w:pPr>
      <w:r w:rsidRPr="00E50800">
        <w:rPr>
          <w:rFonts w:ascii="Times New Roman" w:eastAsia="Times New Roman" w:hAnsi="Times New Roman" w:cs="Times New Roman"/>
          <w:bCs/>
          <w:lang w:val="pl-ES"/>
        </w:rPr>
        <w:t>Opracowanie mechanizmów umożliwiających dostosowanie rekomendacji w czasie rzeczywistym na podstawie zmian zachowań użytkownika.</w:t>
      </w:r>
    </w:p>
    <w:p w14:paraId="20916D39" w14:textId="26F7A416" w:rsidR="00E50800" w:rsidRPr="00E50800" w:rsidRDefault="00E50800" w:rsidP="00E50800">
      <w:pPr>
        <w:spacing w:line="247" w:lineRule="auto"/>
        <w:rPr>
          <w:rFonts w:ascii="Times New Roman" w:eastAsia="Times New Roman" w:hAnsi="Times New Roman" w:cs="Times New Roman"/>
          <w:bCs/>
          <w:lang w:val="pl-ES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055EB351" wp14:editId="55B29ED9">
            <wp:extent cx="5733415" cy="773430"/>
            <wp:effectExtent l="0" t="0" r="0" b="1270"/>
            <wp:docPr id="1967566260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05885" name="Obraz 1" descr="Obraz zawierający tekst, zrzut ekranu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D0362" w14:textId="17D7936C" w:rsidR="00E50800" w:rsidRPr="00E50800" w:rsidRDefault="00E50800" w:rsidP="00E50800">
      <w:pPr>
        <w:pStyle w:val="Akapitzlist"/>
        <w:numPr>
          <w:ilvl w:val="0"/>
          <w:numId w:val="7"/>
        </w:numPr>
        <w:spacing w:line="247" w:lineRule="auto"/>
        <w:rPr>
          <w:rFonts w:ascii="Times New Roman" w:eastAsia="Times New Roman" w:hAnsi="Times New Roman" w:cs="Times New Roman"/>
          <w:bCs/>
          <w:lang w:val="pl-ES"/>
        </w:rPr>
      </w:pPr>
      <w:r w:rsidRPr="00E50800">
        <w:rPr>
          <w:rFonts w:ascii="Times New Roman" w:eastAsia="Times New Roman" w:hAnsi="Times New Roman" w:cs="Times New Roman"/>
          <w:bCs/>
          <w:lang w:val="pl-ES"/>
        </w:rPr>
        <w:t>Testowanie samouczących się modeli AI w różnych warunkach symulacyjnych.</w:t>
      </w:r>
    </w:p>
    <w:p w14:paraId="39505BF2" w14:textId="77777777" w:rsidR="00E50800" w:rsidRDefault="00E50800" w:rsidP="00E50800">
      <w:pPr>
        <w:pStyle w:val="Akapitzlist"/>
        <w:numPr>
          <w:ilvl w:val="2"/>
          <w:numId w:val="2"/>
        </w:numPr>
        <w:spacing w:line="247" w:lineRule="auto"/>
        <w:rPr>
          <w:rFonts w:ascii="Times New Roman" w:eastAsia="Times New Roman" w:hAnsi="Times New Roman" w:cs="Times New Roman"/>
          <w:bCs/>
          <w:lang w:val="pl-ES"/>
        </w:rPr>
      </w:pPr>
      <w:r w:rsidRPr="00E50800">
        <w:rPr>
          <w:rFonts w:ascii="Times New Roman" w:eastAsia="Times New Roman" w:hAnsi="Times New Roman" w:cs="Times New Roman"/>
          <w:bCs/>
          <w:lang w:val="pl-ES"/>
        </w:rPr>
        <w:t>Walidację i optymalizację:</w:t>
      </w:r>
    </w:p>
    <w:p w14:paraId="5AC49A55" w14:textId="77777777" w:rsidR="00E50800" w:rsidRDefault="00E50800" w:rsidP="00E50800">
      <w:pPr>
        <w:pStyle w:val="Akapitzlist"/>
        <w:numPr>
          <w:ilvl w:val="0"/>
          <w:numId w:val="8"/>
        </w:numPr>
        <w:spacing w:line="247" w:lineRule="auto"/>
        <w:rPr>
          <w:rFonts w:ascii="Times New Roman" w:eastAsia="Times New Roman" w:hAnsi="Times New Roman" w:cs="Times New Roman"/>
          <w:bCs/>
          <w:lang w:val="pl-ES"/>
        </w:rPr>
      </w:pPr>
      <w:r w:rsidRPr="00E50800">
        <w:rPr>
          <w:rFonts w:ascii="Times New Roman" w:eastAsia="Times New Roman" w:hAnsi="Times New Roman" w:cs="Times New Roman"/>
          <w:bCs/>
          <w:lang w:val="pl-ES"/>
        </w:rPr>
        <w:t>Przeprowadzenie testów algorytmów na zróżnicowanych zestawach danych.</w:t>
      </w:r>
    </w:p>
    <w:p w14:paraId="3E82BEEF" w14:textId="52C7EC64" w:rsidR="00E50800" w:rsidRPr="00E50800" w:rsidRDefault="00E50800" w:rsidP="00E50800">
      <w:pPr>
        <w:pStyle w:val="Akapitzlist"/>
        <w:numPr>
          <w:ilvl w:val="0"/>
          <w:numId w:val="8"/>
        </w:numPr>
        <w:spacing w:line="247" w:lineRule="auto"/>
        <w:rPr>
          <w:rFonts w:ascii="Times New Roman" w:eastAsia="Times New Roman" w:hAnsi="Times New Roman" w:cs="Times New Roman"/>
          <w:bCs/>
          <w:lang w:val="pl-ES"/>
        </w:rPr>
      </w:pPr>
      <w:r w:rsidRPr="00E50800">
        <w:rPr>
          <w:rFonts w:ascii="Times New Roman" w:eastAsia="Times New Roman" w:hAnsi="Times New Roman" w:cs="Times New Roman"/>
          <w:bCs/>
          <w:lang w:val="pl-ES"/>
        </w:rPr>
        <w:t>Optymalizacja modeli w celu poprawy ich skuteczności oraz szybkości działania.</w:t>
      </w:r>
    </w:p>
    <w:p w14:paraId="74EA605B" w14:textId="77777777" w:rsidR="00E50800" w:rsidRDefault="00E50800" w:rsidP="00E50800">
      <w:pPr>
        <w:pStyle w:val="Akapitzlist"/>
        <w:numPr>
          <w:ilvl w:val="2"/>
          <w:numId w:val="2"/>
        </w:numPr>
        <w:spacing w:line="247" w:lineRule="auto"/>
        <w:rPr>
          <w:rFonts w:ascii="Times New Roman" w:eastAsia="Times New Roman" w:hAnsi="Times New Roman" w:cs="Times New Roman"/>
          <w:bCs/>
          <w:lang w:val="pl-ES"/>
        </w:rPr>
      </w:pPr>
      <w:r w:rsidRPr="00E50800">
        <w:rPr>
          <w:rFonts w:ascii="Times New Roman" w:eastAsia="Times New Roman" w:hAnsi="Times New Roman" w:cs="Times New Roman"/>
          <w:bCs/>
          <w:lang w:val="pl-ES"/>
        </w:rPr>
        <w:t>Przygotowanie dokumentacji końcowej:</w:t>
      </w:r>
    </w:p>
    <w:p w14:paraId="11B733FF" w14:textId="77777777" w:rsidR="00E50800" w:rsidRDefault="00E50800" w:rsidP="00E50800">
      <w:pPr>
        <w:pStyle w:val="Akapitzlist"/>
        <w:numPr>
          <w:ilvl w:val="0"/>
          <w:numId w:val="9"/>
        </w:numPr>
        <w:spacing w:line="247" w:lineRule="auto"/>
        <w:rPr>
          <w:rFonts w:ascii="Times New Roman" w:eastAsia="Times New Roman" w:hAnsi="Times New Roman" w:cs="Times New Roman"/>
          <w:bCs/>
          <w:lang w:val="pl-ES"/>
        </w:rPr>
      </w:pPr>
      <w:r w:rsidRPr="00E50800">
        <w:rPr>
          <w:rFonts w:ascii="Times New Roman" w:eastAsia="Times New Roman" w:hAnsi="Times New Roman" w:cs="Times New Roman"/>
          <w:bCs/>
          <w:lang w:val="pl-ES"/>
        </w:rPr>
        <w:t>Stworzenie raportu końcowego z opisem zastosowanych metod, wyników badań oraz możliwości wdrożenia.</w:t>
      </w:r>
    </w:p>
    <w:p w14:paraId="44007DBB" w14:textId="56819CCC" w:rsidR="00E50800" w:rsidRPr="00E50800" w:rsidRDefault="00E50800" w:rsidP="00E50800">
      <w:pPr>
        <w:pStyle w:val="Akapitzlist"/>
        <w:numPr>
          <w:ilvl w:val="0"/>
          <w:numId w:val="9"/>
        </w:numPr>
        <w:spacing w:line="247" w:lineRule="auto"/>
        <w:rPr>
          <w:rFonts w:ascii="Times New Roman" w:eastAsia="Times New Roman" w:hAnsi="Times New Roman" w:cs="Times New Roman"/>
          <w:bCs/>
          <w:lang w:val="pl-ES"/>
        </w:rPr>
      </w:pPr>
      <w:r w:rsidRPr="00E50800">
        <w:rPr>
          <w:rFonts w:ascii="Times New Roman" w:eastAsia="Times New Roman" w:hAnsi="Times New Roman" w:cs="Times New Roman"/>
          <w:bCs/>
          <w:lang w:val="pl-ES"/>
        </w:rPr>
        <w:t>Opracowanie szczegółowej dokumentacji technicznej opracowanych algorytmów.</w:t>
      </w:r>
    </w:p>
    <w:p w14:paraId="6A70FEB3" w14:textId="77777777" w:rsidR="00E50800" w:rsidRPr="00E50800" w:rsidRDefault="00E50800" w:rsidP="00E50800">
      <w:pPr>
        <w:spacing w:line="247" w:lineRule="auto"/>
        <w:ind w:left="720"/>
        <w:rPr>
          <w:rFonts w:ascii="Times New Roman" w:eastAsia="Times New Roman" w:hAnsi="Times New Roman" w:cs="Times New Roman"/>
          <w:b/>
          <w:lang w:val="pl-ES"/>
        </w:rPr>
      </w:pPr>
    </w:p>
    <w:p w14:paraId="00000014" w14:textId="7C4F1271" w:rsidR="00CF216B" w:rsidRDefault="00000000">
      <w:pPr>
        <w:spacing w:line="247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Przedmiotem zamówienia jest: </w:t>
      </w:r>
    </w:p>
    <w:p w14:paraId="00000015" w14:textId="77777777" w:rsidR="00CF216B" w:rsidRDefault="00000000">
      <w:pPr>
        <w:numPr>
          <w:ilvl w:val="0"/>
          <w:numId w:val="1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wykonanie badań </w:t>
      </w:r>
    </w:p>
    <w:p w14:paraId="00000016" w14:textId="77777777" w:rsidR="00CF216B" w:rsidRDefault="00000000">
      <w:pPr>
        <w:numPr>
          <w:ilvl w:val="0"/>
          <w:numId w:val="1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zakup badań na własność</w:t>
      </w:r>
    </w:p>
    <w:p w14:paraId="00000017" w14:textId="77777777" w:rsidR="00CF216B" w:rsidRDefault="00CF216B">
      <w:pPr>
        <w:spacing w:line="247" w:lineRule="auto"/>
        <w:rPr>
          <w:rFonts w:ascii="Times New Roman" w:eastAsia="Times New Roman" w:hAnsi="Times New Roman" w:cs="Times New Roman"/>
        </w:rPr>
      </w:pPr>
    </w:p>
    <w:p w14:paraId="00000018" w14:textId="77777777" w:rsidR="00CF216B" w:rsidRDefault="00000000">
      <w:pPr>
        <w:spacing w:line="247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Oferta powinna być ważna nie krócej niż 90 dni od daty złożenia.  </w:t>
      </w:r>
    </w:p>
    <w:p w14:paraId="00000019" w14:textId="77777777" w:rsidR="00CF216B" w:rsidRDefault="00000000">
      <w:pPr>
        <w:spacing w:line="247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Nie przewiduje się możliwości składania ofert częściowych.</w:t>
      </w:r>
    </w:p>
    <w:p w14:paraId="0000001A" w14:textId="77777777" w:rsidR="00CF216B" w:rsidRDefault="00000000">
      <w:pPr>
        <w:spacing w:line="247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Nie dopuszcza się możliwości składania ofert wariantowych.</w:t>
      </w:r>
    </w:p>
    <w:p w14:paraId="0000001B" w14:textId="77777777" w:rsidR="00CF216B" w:rsidRDefault="00CF216B">
      <w:pPr>
        <w:spacing w:line="247" w:lineRule="auto"/>
        <w:ind w:left="1440"/>
        <w:rPr>
          <w:rFonts w:ascii="Times New Roman" w:eastAsia="Times New Roman" w:hAnsi="Times New Roman" w:cs="Times New Roman"/>
          <w:b/>
        </w:rPr>
      </w:pPr>
    </w:p>
    <w:p w14:paraId="0000001C" w14:textId="2AC227A9" w:rsidR="00CF216B" w:rsidRDefault="00000000">
      <w:pPr>
        <w:numPr>
          <w:ilvl w:val="0"/>
          <w:numId w:val="2"/>
        </w:numPr>
        <w:spacing w:line="247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Termin wykonania zamówienia (podpisanie protokołów odbioru) do 13 </w:t>
      </w:r>
      <w:r w:rsidR="00E50800">
        <w:rPr>
          <w:rFonts w:ascii="Times New Roman" w:eastAsia="Times New Roman" w:hAnsi="Times New Roman" w:cs="Times New Roman"/>
          <w:b/>
        </w:rPr>
        <w:t xml:space="preserve">października </w:t>
      </w:r>
      <w:r>
        <w:rPr>
          <w:rFonts w:ascii="Times New Roman" w:eastAsia="Times New Roman" w:hAnsi="Times New Roman" w:cs="Times New Roman"/>
          <w:b/>
        </w:rPr>
        <w:t>2025 r.</w:t>
      </w:r>
    </w:p>
    <w:p w14:paraId="0000001D" w14:textId="77777777" w:rsidR="00CF216B" w:rsidRDefault="00000000">
      <w:pPr>
        <w:numPr>
          <w:ilvl w:val="0"/>
          <w:numId w:val="2"/>
        </w:numPr>
        <w:spacing w:line="247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Warunki udziału</w:t>
      </w:r>
    </w:p>
    <w:p w14:paraId="0000001E" w14:textId="77777777" w:rsidR="00CF216B" w:rsidRDefault="00000000">
      <w:pPr>
        <w:spacing w:line="247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udzielenie niniejszego zamówienia mogą ubiegać się Wykonawcy, którzy nie podlegają wykluczeniu</w:t>
      </w:r>
    </w:p>
    <w:p w14:paraId="0000001F" w14:textId="77777777" w:rsidR="00CF216B" w:rsidRDefault="00000000">
      <w:pPr>
        <w:numPr>
          <w:ilvl w:val="1"/>
          <w:numId w:val="2"/>
        </w:numPr>
        <w:spacing w:before="80" w:line="290" w:lineRule="auto"/>
        <w:ind w:right="1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Wykluczenia:</w:t>
      </w:r>
    </w:p>
    <w:p w14:paraId="00000020" w14:textId="77777777" w:rsidR="00CF216B" w:rsidRDefault="00000000">
      <w:pPr>
        <w:numPr>
          <w:ilvl w:val="2"/>
          <w:numId w:val="2"/>
        </w:numPr>
        <w:spacing w:line="290" w:lineRule="auto"/>
        <w:ind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wykluczy z udziału w postępowaniu Wykonawcę powiązanego z Zamawiającym osobowo lub kapitałowo.</w:t>
      </w:r>
    </w:p>
    <w:p w14:paraId="00000021" w14:textId="77777777" w:rsidR="00CF216B" w:rsidRDefault="00000000">
      <w:pPr>
        <w:spacing w:before="80" w:line="290" w:lineRule="auto"/>
        <w:ind w:left="2160"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0000022" w14:textId="77777777" w:rsidR="00CF216B" w:rsidRDefault="00000000">
      <w:pPr>
        <w:spacing w:before="80" w:line="290" w:lineRule="auto"/>
        <w:ind w:left="2160"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uczestniczeniu w spółce jako wspólnik spółki cywilnej lub spółki osobowej,</w:t>
      </w:r>
    </w:p>
    <w:p w14:paraId="00000023" w14:textId="77777777" w:rsidR="00CF216B" w:rsidRDefault="00000000">
      <w:pPr>
        <w:spacing w:before="80" w:line="290" w:lineRule="auto"/>
        <w:ind w:left="2160"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posiadaniu co najmniej 10 % udziałów lub akcji,</w:t>
      </w:r>
    </w:p>
    <w:p w14:paraId="00000024" w14:textId="77777777" w:rsidR="00CF216B" w:rsidRDefault="00000000">
      <w:pPr>
        <w:spacing w:before="80" w:line="290" w:lineRule="auto"/>
        <w:ind w:left="2160"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pełnieniu funkcji członka organu nadzorczego lub zarządzającego, prokurenta, pełnomocnika,</w:t>
      </w:r>
    </w:p>
    <w:p w14:paraId="3FCB9ED7" w14:textId="77777777" w:rsidR="00E50800" w:rsidRDefault="00000000" w:rsidP="00E50800">
      <w:pPr>
        <w:spacing w:before="80" w:line="290" w:lineRule="auto"/>
        <w:ind w:left="2160"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d) pozostawaniu w takim stosunku prawnym lub faktycznym, który może budzić uzasadnione wątpliwości, co do bezstronności w wyborze </w:t>
      </w:r>
    </w:p>
    <w:p w14:paraId="16A6B8AD" w14:textId="150786F0" w:rsidR="00E50800" w:rsidRDefault="00E50800" w:rsidP="00E50800">
      <w:pPr>
        <w:spacing w:before="80" w:line="290" w:lineRule="auto"/>
        <w:ind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5CD0609B" wp14:editId="4F095759">
            <wp:extent cx="5733415" cy="773430"/>
            <wp:effectExtent l="0" t="0" r="0" b="1270"/>
            <wp:docPr id="641086602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05885" name="Obraz 1" descr="Obraz zawierający tekst, zrzut ekranu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FBF99" w14:textId="49A33EA2" w:rsidR="00E50800" w:rsidRDefault="00000000" w:rsidP="00E50800">
      <w:pPr>
        <w:spacing w:before="80" w:line="290" w:lineRule="auto"/>
        <w:ind w:left="2160"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wykonawcy, w szczególności pozostawaniu w związku małżeńskim, w stosunku pokrewieństwa lub powinowactwa w linii prostej, pokrewieństwa </w:t>
      </w:r>
    </w:p>
    <w:p w14:paraId="00000025" w14:textId="71CE8C78" w:rsidR="00CF216B" w:rsidRDefault="00000000">
      <w:pPr>
        <w:spacing w:before="80" w:line="290" w:lineRule="auto"/>
        <w:ind w:left="2160"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drugiego stopnia lub powinowactwa drugiego stopnia w linii bocznej lub w stosunku przysposobienia, opieki lub kurateli.</w:t>
      </w:r>
    </w:p>
    <w:p w14:paraId="00000026" w14:textId="77777777" w:rsidR="00CF216B" w:rsidRDefault="00000000">
      <w:pPr>
        <w:spacing w:before="80" w:line="290" w:lineRule="auto"/>
        <w:ind w:left="2160"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Oświadczenie o braku powiązań kapitałowych i osobowych stanowi część formularza oferty Wykonawca na potwierdzenie spełniania powyższych warunków udziału w postępowaniu, zobowiązany jest przedłożyć wraz z ofertą oświadczenie zgodne z treścią Załącznika nr 3 – oświadczenie o spełnianiu warunków udziału w postępowaniu i niepodleganiu wykluczeniu oraz załącznik nr 2: oświadczenie o braku powiązań osobowych lub kapitałowych z Zamawiającym.</w:t>
      </w:r>
    </w:p>
    <w:p w14:paraId="00000027" w14:textId="77777777" w:rsidR="00CF216B" w:rsidRDefault="00000000">
      <w:pPr>
        <w:numPr>
          <w:ilvl w:val="2"/>
          <w:numId w:val="2"/>
        </w:numPr>
        <w:spacing w:before="80" w:line="290" w:lineRule="auto"/>
        <w:ind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Zamawiający nie stawia dodatkowych warunków (ponad określone w pkt. 1 powyżej) udziału w postępowaniu.  </w:t>
      </w:r>
    </w:p>
    <w:p w14:paraId="00000028" w14:textId="77777777" w:rsidR="00CF216B" w:rsidRDefault="00CF216B">
      <w:pPr>
        <w:spacing w:line="247" w:lineRule="auto"/>
        <w:ind w:left="720"/>
        <w:rPr>
          <w:rFonts w:ascii="Times New Roman" w:eastAsia="Times New Roman" w:hAnsi="Times New Roman" w:cs="Times New Roman"/>
        </w:rPr>
      </w:pPr>
    </w:p>
    <w:p w14:paraId="00000029" w14:textId="77777777" w:rsidR="00CF216B" w:rsidRDefault="00000000">
      <w:pPr>
        <w:numPr>
          <w:ilvl w:val="0"/>
          <w:numId w:val="2"/>
        </w:numPr>
        <w:spacing w:line="247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Zamawiający odrzuca ofertę w następujących przypadkach:</w:t>
      </w:r>
    </w:p>
    <w:p w14:paraId="0000002A" w14:textId="77777777" w:rsidR="00CF216B" w:rsidRDefault="00000000">
      <w:pPr>
        <w:numPr>
          <w:ilvl w:val="0"/>
          <w:numId w:val="4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została złożona przez Wykonawcę wykluczonego z udziału w postępowaniu.</w:t>
      </w:r>
    </w:p>
    <w:p w14:paraId="0000002B" w14:textId="77777777" w:rsidR="00CF216B" w:rsidRDefault="00000000">
      <w:pPr>
        <w:numPr>
          <w:ilvl w:val="0"/>
          <w:numId w:val="4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wykluczy ponadto z udziału w postępowaniu Wykonawcę, który:</w:t>
      </w:r>
    </w:p>
    <w:p w14:paraId="0000002C" w14:textId="77777777" w:rsidR="00CF216B" w:rsidRDefault="00000000">
      <w:pPr>
        <w:spacing w:line="247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</w:t>
      </w:r>
      <w:proofErr w:type="gramStart"/>
      <w:r>
        <w:rPr>
          <w:rFonts w:ascii="Times New Roman" w:eastAsia="Times New Roman" w:hAnsi="Times New Roman" w:cs="Times New Roman"/>
        </w:rPr>
        <w:t>stosunku</w:t>
      </w:r>
      <w:proofErr w:type="gramEnd"/>
      <w:r>
        <w:rPr>
          <w:rFonts w:ascii="Times New Roman" w:eastAsia="Times New Roman" w:hAnsi="Times New Roman" w:cs="Times New Roman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0000002D" w14:textId="77777777" w:rsidR="00CF216B" w:rsidRDefault="00000000">
      <w:pPr>
        <w:numPr>
          <w:ilvl w:val="0"/>
          <w:numId w:val="4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celu potwierdzenia braku podstaw wykluczenia Wykonawcy z udziału w postępowaniu, w przypadkach określonych w ustępie poprzednim, Wykonawca zobowiązany jest przedłożyć wraz z ofertą oświadczenie zgodne z treścią Załącznika nr 3 – oświadczenie o spełnianiu warunków udziału w postępowaniu i niepodleganiu wykluczeniu, oraz:</w:t>
      </w:r>
    </w:p>
    <w:p w14:paraId="7CD5C61B" w14:textId="7FA88EF0" w:rsidR="005D1BE4" w:rsidRDefault="00000000" w:rsidP="00E50800">
      <w:pPr>
        <w:spacing w:line="247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celu potwierdzenia braku podstaw do wykluczenia z postępowania, w </w:t>
      </w:r>
      <w:proofErr w:type="gramStart"/>
      <w:r>
        <w:rPr>
          <w:rFonts w:ascii="Times New Roman" w:eastAsia="Times New Roman" w:hAnsi="Times New Roman" w:cs="Times New Roman"/>
        </w:rPr>
        <w:t>przypadku</w:t>
      </w:r>
      <w:proofErr w:type="gramEnd"/>
      <w:r>
        <w:rPr>
          <w:rFonts w:ascii="Times New Roman" w:eastAsia="Times New Roman" w:hAnsi="Times New Roman" w:cs="Times New Roman"/>
        </w:rPr>
        <w:t xml:space="preserve"> o którym mowa w Rozdziale V ust. 2 pkt 2 niniejszego zapytania ofertowego – odpis z właściwego rejestru lub z centralnej ewidencji i informacji o działalności gospodarczej.</w:t>
      </w:r>
    </w:p>
    <w:p w14:paraId="0000002F" w14:textId="2B91361D" w:rsidR="00CF216B" w:rsidRDefault="00000000">
      <w:pPr>
        <w:numPr>
          <w:ilvl w:val="0"/>
          <w:numId w:val="4"/>
        </w:numPr>
        <w:ind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wykonawca, ze względu na siedzibę lub miejsce zamieszkania poza terytorium RP, nie może uzyskać dokumentów wskazanych w ust. 2 powyżej, składa inne równoważne dokumenty potwierdzające brak podstaw wykluczenia z postępowania, a gdy nie może również takich dokumentów uzyskać – oświadczenie o braku możliwości ich uzyskania.</w:t>
      </w:r>
    </w:p>
    <w:p w14:paraId="00000030" w14:textId="77777777" w:rsidR="00CF216B" w:rsidRDefault="00000000">
      <w:pPr>
        <w:ind w:left="560" w:right="100" w:hanging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Oferta podpisana została przez osobę, która nie jest upoważniona do reprezentowania</w:t>
      </w:r>
    </w:p>
    <w:p w14:paraId="00000031" w14:textId="77777777" w:rsidR="00CF216B" w:rsidRDefault="00000000">
      <w:pPr>
        <w:ind w:left="560" w:right="100" w:hanging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Wykonawcy, zgodnie z formą reprezentacji określoną w rejestrze sądowym lub innym</w:t>
      </w:r>
    </w:p>
    <w:p w14:paraId="00000032" w14:textId="77777777" w:rsidR="00CF216B" w:rsidRDefault="00000000">
      <w:pPr>
        <w:ind w:left="560" w:right="100" w:hanging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dokumencie, właściwym dla danej formy organizacyjnej Oferenta lub przez osobę, która nie</w:t>
      </w:r>
    </w:p>
    <w:p w14:paraId="00000033" w14:textId="77777777" w:rsidR="00CF216B" w:rsidRDefault="00000000">
      <w:pPr>
        <w:ind w:left="560" w:right="100" w:hanging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jest umocowana przez osobę uprawnioną, przy czym pełnomocnictwo musi być załączone do</w:t>
      </w:r>
    </w:p>
    <w:p w14:paraId="00000034" w14:textId="77777777" w:rsidR="00CF216B" w:rsidRDefault="00000000">
      <w:pPr>
        <w:ind w:left="560" w:right="100" w:hanging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oferty.</w:t>
      </w:r>
    </w:p>
    <w:p w14:paraId="00000035" w14:textId="77777777" w:rsidR="00CF216B" w:rsidRDefault="00CF216B">
      <w:pPr>
        <w:ind w:right="100"/>
        <w:rPr>
          <w:rFonts w:ascii="Times New Roman" w:eastAsia="Times New Roman" w:hAnsi="Times New Roman" w:cs="Times New Roman"/>
          <w:sz w:val="23"/>
          <w:szCs w:val="23"/>
        </w:rPr>
      </w:pPr>
    </w:p>
    <w:p w14:paraId="00000036" w14:textId="77777777" w:rsidR="00CF216B" w:rsidRDefault="00000000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Termin składania ofert</w:t>
      </w:r>
    </w:p>
    <w:p w14:paraId="00000037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Oferty stanowiące odpowiedź na zapytanie należy składać pisemnie, tj. osobiście lub drogą pocztową na adres: Paweł Skrzypkowski Software Development z siedzibą w Łomży ul. Przykoszarowa 16, lub przesłać e-mailem na adres: </w:t>
      </w:r>
      <w:hyperlink r:id="rId6">
        <w:r w:rsidR="00CF216B">
          <w:rPr>
            <w:rFonts w:ascii="Times New Roman" w:eastAsia="Times New Roman" w:hAnsi="Times New Roman" w:cs="Times New Roman"/>
            <w:color w:val="1155CC"/>
            <w:u w:val="single"/>
          </w:rPr>
          <w:t>pawel.skrzypkowski@outlook.com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5F23733C" w14:textId="77777777" w:rsidR="00E50800" w:rsidRDefault="00E50800" w:rsidP="00E50800">
      <w:pPr>
        <w:spacing w:after="120"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328F99A3" wp14:editId="06C67A4B">
            <wp:extent cx="5733415" cy="773430"/>
            <wp:effectExtent l="0" t="0" r="0" b="1270"/>
            <wp:docPr id="1079075538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05885" name="Obraz 1" descr="Obraz zawierający tekst, zrzut ekranu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85EC8" w14:textId="6E089B43" w:rsidR="00E50800" w:rsidRDefault="00000000" w:rsidP="00E508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Ostateczny termin składania ofert upływa dnia: </w:t>
      </w:r>
      <w:r w:rsidR="00E50800">
        <w:rPr>
          <w:rFonts w:ascii="Times New Roman" w:eastAsia="Times New Roman" w:hAnsi="Times New Roman" w:cs="Times New Roman"/>
        </w:rPr>
        <w:t>30</w:t>
      </w:r>
      <w:r w:rsidR="004D02FB">
        <w:rPr>
          <w:rFonts w:ascii="Times New Roman" w:eastAsia="Times New Roman" w:hAnsi="Times New Roman" w:cs="Times New Roman"/>
        </w:rPr>
        <w:t>.1</w:t>
      </w:r>
      <w:r w:rsidR="00E50800">
        <w:rPr>
          <w:rFonts w:ascii="Times New Roman" w:eastAsia="Times New Roman" w:hAnsi="Times New Roman" w:cs="Times New Roman"/>
        </w:rPr>
        <w:t>1</w:t>
      </w:r>
      <w:r w:rsidR="004D02FB">
        <w:rPr>
          <w:rFonts w:ascii="Times New Roman" w:eastAsia="Times New Roman" w:hAnsi="Times New Roman" w:cs="Times New Roman"/>
        </w:rPr>
        <w:t xml:space="preserve">.2024 </w:t>
      </w:r>
      <w:r>
        <w:rPr>
          <w:rFonts w:ascii="Times New Roman" w:eastAsia="Times New Roman" w:hAnsi="Times New Roman" w:cs="Times New Roman"/>
        </w:rPr>
        <w:t>r., o godzinie 16</w:t>
      </w:r>
      <w:r>
        <w:rPr>
          <w:rFonts w:ascii="Times New Roman" w:eastAsia="Times New Roman" w:hAnsi="Times New Roman" w:cs="Times New Roman"/>
          <w:u w:val="single"/>
          <w:vertAlign w:val="superscript"/>
        </w:rPr>
        <w:t>00</w:t>
      </w:r>
      <w:r>
        <w:rPr>
          <w:rFonts w:ascii="Times New Roman" w:eastAsia="Times New Roman" w:hAnsi="Times New Roman" w:cs="Times New Roman"/>
        </w:rPr>
        <w:t>.</w:t>
      </w:r>
    </w:p>
    <w:p w14:paraId="00000039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W przypadku ofert, które będą dostarczane drogą pocztową liczy się data wpływu oferty do biura Zamawiającego na adres: Paweł Skrzypkowski Software Development, ul. Przykoszarowa 16, 18-400 Łomża.</w:t>
      </w:r>
    </w:p>
    <w:p w14:paraId="0000003A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Oferta powinna być sporządzona w jednym egzemplarzu na formularzu stanowiącym załącznik nr 1 do niniejszego zapytania ofertowego i zgodna z opisem przedmiotu zamówienia.</w:t>
      </w:r>
    </w:p>
    <w:p w14:paraId="0000003B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Oferta i załączniki powinny być podpisane i opieczętowane przez osobę upoważnioną do reprezentacji Oferenta zgodnie z formą reprezentacji określoną w rejestrze sądowym lub innym dokumencie, właściwym dla danej formy organizacyjnej Oferenta albo przez osobę umocowaną przez osobę uprawnioną, przy czym pełnomocnictwo musi być załączone do oferty.</w:t>
      </w:r>
    </w:p>
    <w:p w14:paraId="0000003C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Oferent ponosi wszystkie koszty związane z przygotowaniem i złożeniem oferty.</w:t>
      </w:r>
    </w:p>
    <w:p w14:paraId="0000003D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Oferent może złożyć tylko jedną ofertę w odpowiedzi na niniejsze zapytanie ofertowe.</w:t>
      </w:r>
    </w:p>
    <w:p w14:paraId="0000003E" w14:textId="77777777" w:rsidR="00CF216B" w:rsidRDefault="00CF216B">
      <w:pPr>
        <w:spacing w:after="120" w:line="256" w:lineRule="auto"/>
        <w:jc w:val="both"/>
        <w:rPr>
          <w:rFonts w:ascii="Times New Roman" w:eastAsia="Times New Roman" w:hAnsi="Times New Roman" w:cs="Times New Roman"/>
        </w:rPr>
      </w:pPr>
    </w:p>
    <w:p w14:paraId="0000003F" w14:textId="77777777" w:rsidR="00CF216B" w:rsidRDefault="00000000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Osoba upoważniona do kontaktu z Wykonawcami, wyjaśnienia treści zapytania ofertowego: </w:t>
      </w:r>
    </w:p>
    <w:p w14:paraId="00000040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Osoba do kontaktów w sprawach niniejszego zamówienia jest: Pan Paweł Skrzypkowski, tel. +48 507 748 588, e-mail: </w:t>
      </w:r>
      <w:hyperlink r:id="rId7">
        <w:r w:rsidR="00CF216B">
          <w:rPr>
            <w:rFonts w:ascii="Times New Roman" w:eastAsia="Times New Roman" w:hAnsi="Times New Roman" w:cs="Times New Roman"/>
            <w:color w:val="1155CC"/>
            <w:u w:val="single"/>
          </w:rPr>
          <w:t>pawel.skrzypkowski@outlook.com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00000041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Zamawiający udzieli wyjaśnień nie później niż na 3 dni przed upływem terminu składania ofert, pod warunkiem, że wniosek lub zapytanie wpłynie do niego nie później niż do końca dnia, w którym upływa połowa wyznaczonego terminu składania ofert. Jeżeli wniosek lub zapytanie wpłynie do Zamawiającego w terminie późniejszym lub dotyczy udzielonych wyjaśnień, Zamawiający może udzielić wyjaśnień albo pozostawić wniosek bez rozpoznania. </w:t>
      </w:r>
    </w:p>
    <w:p w14:paraId="00000042" w14:textId="77777777" w:rsidR="00CF216B" w:rsidRDefault="00000000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Wadium: </w:t>
      </w:r>
    </w:p>
    <w:p w14:paraId="00000043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Nie dotyczy </w:t>
      </w:r>
    </w:p>
    <w:p w14:paraId="15E9913A" w14:textId="3C4CA439" w:rsidR="005D1BE4" w:rsidRPr="00E50800" w:rsidRDefault="00000000" w:rsidP="005D1BE4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Sposób przygotowania oferty: </w:t>
      </w:r>
    </w:p>
    <w:p w14:paraId="00000045" w14:textId="43AB18F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Ofertę należy sporządzić w formie pisemnej, w języku polskim. </w:t>
      </w:r>
    </w:p>
    <w:p w14:paraId="00000046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Wykonawca może złożyć tylko jedną ofertę. </w:t>
      </w:r>
    </w:p>
    <w:p w14:paraId="00000047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Oferta powinna zawierać: </w:t>
      </w:r>
    </w:p>
    <w:p w14:paraId="00000048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wypełniony Formularz ofertowy, zgodnie z wzorem stanowiącym Załącznik nr 1 do zapytania ofertowego, </w:t>
      </w:r>
    </w:p>
    <w:p w14:paraId="00000049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oświadczenie o spełnianiu warunków udziału w postępowaniu oraz niepodleganiu wykluczeniu, zgodne z wzorem stanowiącym Załącznik nr 3 do niniejszego zapytania ofertowego, </w:t>
      </w:r>
    </w:p>
    <w:p w14:paraId="0000004A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oświadczenie o braku powiązań kapitałowych lub osobowych z Zamawiającym, zgodne z wzorem stanowiącym Załącznik nr 2 do niniejszego zapytania ofertowego, </w:t>
      </w:r>
    </w:p>
    <w:p w14:paraId="0000004B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4) pełnomocnictwo lub inny dokument potwierdzający umocowanie do podpisania oferty w imieniu Wykonawcy – jeżeli dotyczy, </w:t>
      </w:r>
    </w:p>
    <w:p w14:paraId="7F6286EF" w14:textId="01DF6854" w:rsidR="00E50800" w:rsidRDefault="00E50800" w:rsidP="00E50800">
      <w:pPr>
        <w:spacing w:after="120"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72B20866" wp14:editId="655FF2C1">
            <wp:extent cx="5733415" cy="773430"/>
            <wp:effectExtent l="0" t="0" r="0" b="1270"/>
            <wp:docPr id="1205549590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05885" name="Obraz 1" descr="Obraz zawierający tekst, zrzut ekranu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4C" w14:textId="149DA8D4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5) odpis z właściwego rejestru lub z centralnej ewidencji i informacji o działalności gospodarczej, </w:t>
      </w:r>
    </w:p>
    <w:p w14:paraId="0000004D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6) potwierdzenie wniesienia wadium </w:t>
      </w:r>
    </w:p>
    <w:p w14:paraId="0000004E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Oferta wraz z załącznikami musi zostać podpisana przez osobę/y upoważnioną/e do reprezentowania Wykonawcy. </w:t>
      </w:r>
    </w:p>
    <w:p w14:paraId="0000004F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Wykonawca powinien wskazać, które informacje składane w ofercie stanowią tajemnicę jego przedsiębiorstwa. Jeżeli Wykonawca składa wraz z ofertą informacje stanowiące tajemnicę przedsiębiorstwa w rozumieniu przepisów o zwalczaniu nieuczciwej konkurencji, powinien to zastrzec składając ofertę oraz wykazać, że zastrzeżone informacje stanowią tajemnicę przedsiębiorstwa. Informacje stanowiące tajemnicę przedsiębiorstwa powinny być zgrupowane i stanowić oddzielną część oferty, opisaną w następujący sposób: „tajemnica przedsiębiorstwa”. </w:t>
      </w:r>
    </w:p>
    <w:p w14:paraId="00000050" w14:textId="77777777" w:rsidR="00CF216B" w:rsidRDefault="00000000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Sposób obliczenia ceny oferty </w:t>
      </w:r>
    </w:p>
    <w:p w14:paraId="00000051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Cena powinna być wyrażona cyfrowo i słownie z dokładnością do dwóch miejsc po przecinku. </w:t>
      </w:r>
    </w:p>
    <w:p w14:paraId="00000052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W przypadku, gdy cena wyrażona cyfrowo będzie różna od ceny wyrażonej słownie Zamawiający jako właściwą przyjmie cenę wyrażoną słownie. </w:t>
      </w:r>
    </w:p>
    <w:p w14:paraId="00000053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Cena winna być określona w złotych polskich. Rozliczenia między Zamawiającym a Wykonawcą będą prowadzone w walucie polskiej. </w:t>
      </w:r>
    </w:p>
    <w:p w14:paraId="00000054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</w:t>
      </w:r>
    </w:p>
    <w:p w14:paraId="56AAFF85" w14:textId="2A66E09F" w:rsidR="005D1BE4" w:rsidRDefault="00000000" w:rsidP="00E508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Jeżeli nie można wybrać najkorzystniejszej oferty z uwagi na to, że dwie lub więcej ofert przedstawia taki sam bilans ceny lub innych kryteriów oceny ofert, Zamawiający spośród tych ofert wybiera ofertę z najniższą ceną, a jeżeli zostały złożone oferty o takiej samej cenie, Zamawiający wzywa Wykonawców, którzy złożyli te oferty, do złożenia w terminie określonym przez Zamawiającego do składania ofert dodatkowych. </w:t>
      </w:r>
    </w:p>
    <w:p w14:paraId="00000056" w14:textId="79769E7C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Wykonawcy, składając oferty dodatkowe, nie mogą zaoferować cen wyższych niż zaoferowane w złożonych ofertach. </w:t>
      </w:r>
    </w:p>
    <w:p w14:paraId="00000057" w14:textId="77777777" w:rsidR="00CF216B" w:rsidRDefault="00000000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Kryteria oceny ofert, informacja o wagach punktowych lub procentowych przypisanych do poszczególnych kryteriów oceny ofert oraz opis sposobu przyznawania punktacji za spełnienie kryteriów oceny ofert </w:t>
      </w:r>
    </w:p>
    <w:p w14:paraId="00000058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Zamawiający dokona wyboru Wykonawcy zgodnie z poniższym kryterium oceny ofert: </w:t>
      </w:r>
    </w:p>
    <w:p w14:paraId="00000059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cena ofertowa brutto – waga procentowa 100% </w:t>
      </w:r>
    </w:p>
    <w:p w14:paraId="0000005A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ramach kryterium oceny ofert cena ofertowa brutto, oferta Wykonawcy może uzyskać maksymalnie 100 punktów. Zamawiający przyzna Wykonawcy punkty na podstawie informacji podanych przez Wykonawcę w formularzu ofertowym. </w:t>
      </w:r>
    </w:p>
    <w:p w14:paraId="0000005B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Oferta Wykonawcy otrzyma punkty w tym kryterium zgodnie z poniższym wzorem: </w:t>
      </w:r>
    </w:p>
    <w:p w14:paraId="0000005C" w14:textId="47C405F5" w:rsidR="00CF216B" w:rsidRDefault="00CF216B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46256BCF" w14:textId="24A5BBF1" w:rsidR="00E50800" w:rsidRDefault="00E50800" w:rsidP="00E50800">
      <w:pPr>
        <w:spacing w:after="120"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0527DAEE" wp14:editId="062CD95B">
            <wp:extent cx="5733415" cy="773430"/>
            <wp:effectExtent l="0" t="0" r="0" b="1270"/>
            <wp:docPr id="428179408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05885" name="Obraz 1" descr="Obraz zawierający tekst, zrzut ekranu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5D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Cn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0000005E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C = -------- x 100 pkt </w:t>
      </w:r>
    </w:p>
    <w:p w14:paraId="0000005F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Cb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00000060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gdzie: </w:t>
      </w:r>
    </w:p>
    <w:p w14:paraId="00000061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 – liczba punktów przyznanych ofercie Wykonawcy, </w:t>
      </w:r>
    </w:p>
    <w:p w14:paraId="00000062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Cn</w:t>
      </w:r>
      <w:proofErr w:type="spellEnd"/>
      <w:r>
        <w:rPr>
          <w:rFonts w:ascii="Times New Roman" w:eastAsia="Times New Roman" w:hAnsi="Times New Roman" w:cs="Times New Roman"/>
        </w:rPr>
        <w:t xml:space="preserve"> – najniższa cena brutto spośród ofert nieodrzuconych, </w:t>
      </w:r>
    </w:p>
    <w:p w14:paraId="00000063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Cb</w:t>
      </w:r>
      <w:proofErr w:type="spellEnd"/>
      <w:r>
        <w:rPr>
          <w:rFonts w:ascii="Times New Roman" w:eastAsia="Times New Roman" w:hAnsi="Times New Roman" w:cs="Times New Roman"/>
        </w:rPr>
        <w:t xml:space="preserve"> – cena brutto oferty badanej (ocenianej), </w:t>
      </w:r>
    </w:p>
    <w:p w14:paraId="00000064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100 pkt – waga kryterium. </w:t>
      </w:r>
    </w:p>
    <w:p w14:paraId="00000065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Wyniki zostaną przez Zamawiającego zaokrąglone, zgodnie z zasadami matematycznymi, z dokładnością do dwóch miejsc po przecinku. </w:t>
      </w:r>
    </w:p>
    <w:p w14:paraId="00000066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Oferta Wykonawcy, która uzyska najwyższą liczbę punktów w ramach kryteriów oceny ofert, uznana zostanie przez Zamawiającego za najkorzystniejszą</w:t>
      </w:r>
    </w:p>
    <w:p w14:paraId="00000067" w14:textId="77777777" w:rsidR="00CF216B" w:rsidRDefault="00CF216B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0000068" w14:textId="77777777" w:rsidR="00CF216B" w:rsidRDefault="00000000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Wybór Wykonawcy </w:t>
      </w:r>
    </w:p>
    <w:p w14:paraId="00000069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W toku badania i oceny ofert Zamawiający może żądać od Wykonawców wyjaśnień dotyczących treści złożonych ofert we wskazanym przez Zamawiającego terminie. W tym Zamawiający może zwrócić się do Wykonawcy o wyjaśnienie treści oferty w zakresie zaoferowanej ceny za realizację zamówienia, w </w:t>
      </w:r>
      <w:proofErr w:type="gramStart"/>
      <w:r>
        <w:rPr>
          <w:rFonts w:ascii="Times New Roman" w:eastAsia="Times New Roman" w:hAnsi="Times New Roman" w:cs="Times New Roman"/>
        </w:rPr>
        <w:t>szczególności</w:t>
      </w:r>
      <w:proofErr w:type="gramEnd"/>
      <w:r>
        <w:rPr>
          <w:rFonts w:ascii="Times New Roman" w:eastAsia="Times New Roman" w:hAnsi="Times New Roman" w:cs="Times New Roman"/>
        </w:rPr>
        <w:t xml:space="preserve"> jeżeli zaoferowana cena wydaje się rażąco niska w stosunku do przedmiotu zamówienia i budzi wątpliwości Zamawiającego co do możliwości wykonania przedmiotu zamówienia lub zaoferowana cena jest znacznie niższa od wartości szacunkowej zamówienia lub cen innych złożonych ofert. </w:t>
      </w:r>
    </w:p>
    <w:p w14:paraId="63E91842" w14:textId="3BCA76F2" w:rsidR="005D1BE4" w:rsidRDefault="00000000" w:rsidP="00E508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W razie braku złożenia niezbędnych oświadczeń lub dokumentów Wykonawca, którego oferta zostanie przez Zamawiającego oceniona jako najkorzystniejsza, zostanie wezwany do ich uzupełnienia w określonym terminie, chyba że jego oferta podlega odrzuceniu lub Zamawiający unieważni postępowanie. </w:t>
      </w:r>
    </w:p>
    <w:p w14:paraId="0000006B" w14:textId="500827BB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Jeżeli Wykonawca, którego oferta została wybrana, uchyla się od zawarcia umowy z Zamawiającym, Zamawiający może wybrać ofertę najkorzystniejszą spośród pozostałych ofert. Procedura, o której mowa w zdaniu poprzednim, może być powtarzana. </w:t>
      </w:r>
    </w:p>
    <w:p w14:paraId="0000006C" w14:textId="77777777" w:rsidR="00CF216B" w:rsidRDefault="00000000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Podstawy odrzucenia oferty </w:t>
      </w:r>
    </w:p>
    <w:p w14:paraId="0000006D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Zamawiający odrzuci ofertę: </w:t>
      </w:r>
    </w:p>
    <w:p w14:paraId="0000006E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Wykonawcy, który został wykluczony z udziału postępowaniu,  </w:t>
      </w:r>
    </w:p>
    <w:p w14:paraId="0000006F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niezgodną z treścią niniejszego zapytania ofertowego, </w:t>
      </w:r>
    </w:p>
    <w:p w14:paraId="00000070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która zawiera rażąco niską cenę w stosunku do przedmiotu zamówienia, </w:t>
      </w:r>
    </w:p>
    <w:p w14:paraId="00000071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4) która zawiera błąd w obliczeniu ceny, </w:t>
      </w:r>
    </w:p>
    <w:p w14:paraId="00000072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5) która jest niezgodna z obowiązującymi przepisami prawa, </w:t>
      </w:r>
    </w:p>
    <w:p w14:paraId="00000073" w14:textId="6142021F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6) która jest nieważna na podstawie przepisów prawa, </w:t>
      </w:r>
    </w:p>
    <w:p w14:paraId="3C584D42" w14:textId="2298A955" w:rsidR="00E50800" w:rsidRDefault="00E50800" w:rsidP="00E50800">
      <w:pPr>
        <w:spacing w:after="120"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55A4D8E0" wp14:editId="2CA87D04">
            <wp:extent cx="5733415" cy="773430"/>
            <wp:effectExtent l="0" t="0" r="0" b="1270"/>
            <wp:docPr id="1554948103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05885" name="Obraz 1" descr="Obraz zawierający tekst, zrzut ekranu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74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7) Wykonawcy, który nie udzielił odpowiedzi na wezwanie Zamawiającego, o którym mowa w Rozdziale XIII ust. 1 lub 2 niniejszego zapytania ofertowego, lub w odpowiedzi na to wezwanie nie złożył wymaganych dokumentów.</w:t>
      </w:r>
    </w:p>
    <w:p w14:paraId="00000075" w14:textId="77777777" w:rsidR="00CF216B" w:rsidRDefault="00000000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Podstawy unieważnienia postępowania </w:t>
      </w:r>
    </w:p>
    <w:p w14:paraId="00000076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Zamawiający zastrzega sobie prawo do unieważnienia postępowania w każdym czasie bez podania przyczyny. Zamawiający może unieważnić postępowanie w szczególności w przypadku, gdy: </w:t>
      </w:r>
    </w:p>
    <w:p w14:paraId="00000077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nie złożono żadnej oferty niepodlegającej odrzuceniu,  </w:t>
      </w:r>
    </w:p>
    <w:p w14:paraId="00000078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cena najkorzystniejszej oferty lub oferta z najniższą ceną przewyższa kwotę, którą Zamawiający zamierza przeznaczyć na sfinansowanie zamówienia,  </w:t>
      </w:r>
    </w:p>
    <w:p w14:paraId="00000079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zostały złożone oferty dodatkowe o takiej samej cenie.  </w:t>
      </w:r>
    </w:p>
    <w:p w14:paraId="0000007A" w14:textId="77777777" w:rsidR="00CF216B" w:rsidRDefault="00CF216B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000007B" w14:textId="77777777" w:rsidR="00CF216B" w:rsidRDefault="00000000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Wspólne ubieganie się o udzielenie zamówienia </w:t>
      </w:r>
    </w:p>
    <w:p w14:paraId="0000007C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Nie dopuszcza się wspólnego składania ofert </w:t>
      </w:r>
    </w:p>
    <w:p w14:paraId="0000007D" w14:textId="77777777" w:rsidR="00CF216B" w:rsidRDefault="00000000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Poleganie na zasobach podmiotu trzeciego </w:t>
      </w:r>
    </w:p>
    <w:p w14:paraId="0000007E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Nie dopuszcza się poleganiu na zasobach podmiotu udostępniającego </w:t>
      </w:r>
    </w:p>
    <w:p w14:paraId="0000007F" w14:textId="77777777" w:rsidR="00CF216B" w:rsidRDefault="00000000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Negocjacje </w:t>
      </w:r>
    </w:p>
    <w:p w14:paraId="00000080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Zamawiający przewiduje możliwość przeprowadzenia negocjacji. </w:t>
      </w:r>
    </w:p>
    <w:p w14:paraId="00000081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Możliwość, o której mowa w ust. 1 powyżej, nie oznacza obowiązku Zamawiającego do przeprowadzenia negocjacji. </w:t>
      </w:r>
    </w:p>
    <w:p w14:paraId="00000082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Zamawiający może przeprowadzić negocjacje, jeżeli cena oferty najkorzystniejszej przekracza kwotę, jaką Zamawiający zamierzał przeznaczyć na realizację zamówienia. </w:t>
      </w:r>
    </w:p>
    <w:p w14:paraId="64CF0E55" w14:textId="21198F0A" w:rsidR="005D1BE4" w:rsidRDefault="00000000" w:rsidP="00E508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Zamawiający może przeprowadzić negocjacje, po upływie terminu składania ofert i wstępnej ocenie ofert. </w:t>
      </w:r>
    </w:p>
    <w:p w14:paraId="00000084" w14:textId="03DD88A0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Przedmiotem negocjacji będzie wyłącznie cena za realizację zamówienia, a celem negocjacji będzie obniżenie zaoferowanej ceny. Negocjacje w szczególności nie mogą prowadzić do zmiany minimalnych wymagań, kryteriów oceny ofert i ich wag oraz opisu przedmiotu zamówienia. </w:t>
      </w:r>
    </w:p>
    <w:p w14:paraId="00000085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Zamawiający zaprosi do negocjacji wykonawcę, który złożył ofertę ocenioną przez Zamawiającego jako najkorzystniejsza. </w:t>
      </w:r>
    </w:p>
    <w:p w14:paraId="00000086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Negocjacje zostaną przeprowadzone w trakcie spotkania przedstawicieli Zamawiającego z przedstawicielami Wykonawcy. Spotkanie odbędzie się w siedzibie Zamawiającego, Zamawiający zawiadomi wykonawcę o terminie i godzinie spotkania nie wcześniej niż na 3 dni przed planowanym terminem spotkania. </w:t>
      </w:r>
    </w:p>
    <w:p w14:paraId="00000087" w14:textId="6C9130D2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Z negocjacji sporządzony zostanie protokół, który w szczególności określi ustalenia co do ostatecznej wysokości ceny oferowanej przez wykonawcę. </w:t>
      </w:r>
    </w:p>
    <w:p w14:paraId="6F2C7CD3" w14:textId="18BD8E4F" w:rsidR="00E50800" w:rsidRDefault="00E508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3B0936A7" w14:textId="6B828938" w:rsidR="00E50800" w:rsidRDefault="00E50800" w:rsidP="00E50800">
      <w:pPr>
        <w:spacing w:after="120"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09D72069" wp14:editId="72CD5BC1">
            <wp:extent cx="5733415" cy="773430"/>
            <wp:effectExtent l="0" t="0" r="0" b="1270"/>
            <wp:docPr id="1591770349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05885" name="Obraz 1" descr="Obraz zawierający tekst, zrzut ekranu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88" w14:textId="77777777" w:rsidR="00CF216B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W przypadku, gdy wykonawca, którego oferta zostanie uznana za najkorzystniejszą, uchyli się od podpisania umowy z Zamawiającym lub zawarcie umowy stanie się niemożliwe z przyczyn leżących po stronie tego wykonawcy, Zamawiający może przeprowadzić negocjacje z kolejnym wykonawcą, którego oferta będzie najkorzystniejsza. </w:t>
      </w:r>
    </w:p>
    <w:p w14:paraId="00000089" w14:textId="77777777" w:rsidR="00CF216B" w:rsidRDefault="00CF216B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000008A" w14:textId="77777777" w:rsidR="00CF216B" w:rsidRDefault="00000000">
      <w:p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Załączniki do niniejszego zapytania ofertowego: </w:t>
      </w:r>
    </w:p>
    <w:p w14:paraId="0000008B" w14:textId="65854351" w:rsidR="00CF216B" w:rsidRPr="00420C66" w:rsidRDefault="00420C66">
      <w:pPr>
        <w:spacing w:after="120" w:line="256" w:lineRule="auto"/>
        <w:jc w:val="both"/>
        <w:rPr>
          <w:rStyle w:val="Hipercze"/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155CC"/>
          <w:u w:val="single"/>
        </w:rPr>
        <w:fldChar w:fldCharType="begin"/>
      </w:r>
      <w:r w:rsidR="00267670">
        <w:rPr>
          <w:rFonts w:ascii="Times New Roman" w:eastAsia="Times New Roman" w:hAnsi="Times New Roman" w:cs="Times New Roman"/>
          <w:color w:val="1155CC"/>
          <w:u w:val="single"/>
        </w:rPr>
        <w:instrText>HYPERLINK "https://drive.google.com/file/d/1pZ1hHfwSggUYvbduPStDVvcBYgyJOSmn/view?usp=sharing"</w:instrText>
      </w:r>
      <w:r w:rsidR="00267670">
        <w:rPr>
          <w:rFonts w:ascii="Times New Roman" w:eastAsia="Times New Roman" w:hAnsi="Times New Roman" w:cs="Times New Roman"/>
          <w:color w:val="1155CC"/>
          <w:u w:val="single"/>
        </w:rPr>
      </w:r>
      <w:r>
        <w:rPr>
          <w:rFonts w:ascii="Times New Roman" w:eastAsia="Times New Roman" w:hAnsi="Times New Roman" w:cs="Times New Roman"/>
          <w:color w:val="1155CC"/>
          <w:u w:val="single"/>
        </w:rPr>
        <w:fldChar w:fldCharType="separate"/>
      </w:r>
      <w:r w:rsidR="00CF216B" w:rsidRPr="00420C66">
        <w:rPr>
          <w:rStyle w:val="Hipercze"/>
          <w:rFonts w:ascii="Times New Roman" w:eastAsia="Times New Roman" w:hAnsi="Times New Roman" w:cs="Times New Roman"/>
        </w:rPr>
        <w:t>Załącznik nr 1 – formula</w:t>
      </w:r>
      <w:r w:rsidR="00CF216B" w:rsidRPr="00420C66">
        <w:rPr>
          <w:rStyle w:val="Hipercze"/>
          <w:rFonts w:ascii="Times New Roman" w:eastAsia="Times New Roman" w:hAnsi="Times New Roman" w:cs="Times New Roman"/>
        </w:rPr>
        <w:t>r</w:t>
      </w:r>
      <w:r w:rsidR="00CF216B" w:rsidRPr="00420C66">
        <w:rPr>
          <w:rStyle w:val="Hipercze"/>
          <w:rFonts w:ascii="Times New Roman" w:eastAsia="Times New Roman" w:hAnsi="Times New Roman" w:cs="Times New Roman"/>
        </w:rPr>
        <w:t>z ofer</w:t>
      </w:r>
      <w:r w:rsidR="00CF216B" w:rsidRPr="00420C66">
        <w:rPr>
          <w:rStyle w:val="Hipercze"/>
          <w:rFonts w:ascii="Times New Roman" w:eastAsia="Times New Roman" w:hAnsi="Times New Roman" w:cs="Times New Roman"/>
        </w:rPr>
        <w:t>t</w:t>
      </w:r>
      <w:r w:rsidR="00CF216B" w:rsidRPr="00420C66">
        <w:rPr>
          <w:rStyle w:val="Hipercze"/>
          <w:rFonts w:ascii="Times New Roman" w:eastAsia="Times New Roman" w:hAnsi="Times New Roman" w:cs="Times New Roman"/>
        </w:rPr>
        <w:t xml:space="preserve">owy, </w:t>
      </w:r>
    </w:p>
    <w:p w14:paraId="0000008C" w14:textId="5604232C" w:rsidR="00CF216B" w:rsidRPr="00267670" w:rsidRDefault="00420C66">
      <w:pPr>
        <w:spacing w:after="120" w:line="256" w:lineRule="auto"/>
        <w:jc w:val="both"/>
        <w:rPr>
          <w:rFonts w:ascii="Times New Roman" w:eastAsia="Times New Roman" w:hAnsi="Times New Roman" w:cs="Times New Roman"/>
          <w:color w:val="1155CC"/>
          <w:u w:val="single"/>
        </w:rPr>
      </w:pPr>
      <w:r>
        <w:rPr>
          <w:rFonts w:ascii="Times New Roman" w:eastAsia="Times New Roman" w:hAnsi="Times New Roman" w:cs="Times New Roman"/>
          <w:color w:val="1155CC"/>
          <w:u w:val="single"/>
        </w:rPr>
        <w:fldChar w:fldCharType="end"/>
      </w:r>
      <w:hyperlink r:id="rId8" w:history="1">
        <w:r w:rsidR="00CF216B" w:rsidRPr="00267670">
          <w:rPr>
            <w:rStyle w:val="Hipercze"/>
            <w:rFonts w:ascii="Times New Roman" w:eastAsia="Times New Roman" w:hAnsi="Times New Roman" w:cs="Times New Roman"/>
          </w:rPr>
          <w:t>Załącznik nr 2 – ośw</w:t>
        </w:r>
        <w:r w:rsidR="00CF216B" w:rsidRPr="00267670">
          <w:rPr>
            <w:rStyle w:val="Hipercze"/>
            <w:rFonts w:ascii="Times New Roman" w:eastAsia="Times New Roman" w:hAnsi="Times New Roman" w:cs="Times New Roman"/>
          </w:rPr>
          <w:t>i</w:t>
        </w:r>
        <w:r w:rsidR="00CF216B" w:rsidRPr="00267670">
          <w:rPr>
            <w:rStyle w:val="Hipercze"/>
            <w:rFonts w:ascii="Times New Roman" w:eastAsia="Times New Roman" w:hAnsi="Times New Roman" w:cs="Times New Roman"/>
          </w:rPr>
          <w:t>adczenie o braku powiązań osobowych lub kapitałowych z Zamawiającym</w:t>
        </w:r>
      </w:hyperlink>
      <w:r w:rsidR="00CF216B" w:rsidRPr="00267670">
        <w:rPr>
          <w:rFonts w:ascii="Times New Roman" w:eastAsia="Times New Roman" w:hAnsi="Times New Roman" w:cs="Times New Roman"/>
          <w:color w:val="1155CC"/>
          <w:u w:val="single"/>
        </w:rPr>
        <w:t>,</w:t>
      </w:r>
    </w:p>
    <w:p w14:paraId="0000008D" w14:textId="6AA64D36" w:rsidR="00CF216B" w:rsidRPr="00267670" w:rsidRDefault="00267670">
      <w:pPr>
        <w:spacing w:after="120" w:line="256" w:lineRule="auto"/>
        <w:jc w:val="both"/>
        <w:rPr>
          <w:rFonts w:ascii="Times New Roman" w:eastAsia="Times New Roman" w:hAnsi="Times New Roman" w:cs="Times New Roman"/>
          <w:color w:val="1155CC"/>
          <w:u w:val="single"/>
        </w:rPr>
      </w:pPr>
      <w:hyperlink r:id="rId9" w:history="1">
        <w:r w:rsidR="00CF216B" w:rsidRPr="00267670">
          <w:rPr>
            <w:rStyle w:val="Hipercze"/>
            <w:rFonts w:ascii="Times New Roman" w:eastAsia="Times New Roman" w:hAnsi="Times New Roman" w:cs="Times New Roman"/>
          </w:rPr>
          <w:t xml:space="preserve">Załącznik </w:t>
        </w:r>
        <w:r w:rsidR="00CF216B" w:rsidRPr="00267670">
          <w:rPr>
            <w:rStyle w:val="Hipercze"/>
            <w:rFonts w:ascii="Times New Roman" w:eastAsia="Times New Roman" w:hAnsi="Times New Roman" w:cs="Times New Roman"/>
          </w:rPr>
          <w:t>n</w:t>
        </w:r>
        <w:r w:rsidR="00CF216B" w:rsidRPr="00267670">
          <w:rPr>
            <w:rStyle w:val="Hipercze"/>
            <w:rFonts w:ascii="Times New Roman" w:eastAsia="Times New Roman" w:hAnsi="Times New Roman" w:cs="Times New Roman"/>
          </w:rPr>
          <w:t>r 3 – oświadczenie o spełnianiu warunków udziału w postępowaniu i niepodleganiu wykluczeniu,</w:t>
        </w:r>
      </w:hyperlink>
      <w:r w:rsidR="00CF216B" w:rsidRPr="00267670">
        <w:rPr>
          <w:rFonts w:ascii="Times New Roman" w:eastAsia="Times New Roman" w:hAnsi="Times New Roman" w:cs="Times New Roman"/>
          <w:color w:val="1155CC"/>
          <w:u w:val="single"/>
        </w:rPr>
        <w:t xml:space="preserve"> </w:t>
      </w:r>
    </w:p>
    <w:p w14:paraId="0000008E" w14:textId="0F956EA7" w:rsidR="00CF216B" w:rsidRDefault="00CF216B">
      <w:pPr>
        <w:spacing w:after="120" w:line="256" w:lineRule="auto"/>
        <w:jc w:val="both"/>
        <w:rPr>
          <w:rFonts w:ascii="Times New Roman" w:eastAsia="Times New Roman" w:hAnsi="Times New Roman" w:cs="Times New Roman"/>
        </w:rPr>
      </w:pPr>
    </w:p>
    <w:p w14:paraId="0000008F" w14:textId="77777777" w:rsidR="00CF216B" w:rsidRDefault="00CF216B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0000090" w14:textId="77777777" w:rsidR="00CF216B" w:rsidRDefault="00CF216B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00000091" w14:textId="77777777" w:rsidR="00CF216B" w:rsidRDefault="00CF216B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0000092" w14:textId="77777777" w:rsidR="00CF216B" w:rsidRDefault="00CF216B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0000093" w14:textId="77777777" w:rsidR="00CF216B" w:rsidRDefault="00CF216B">
      <w:pPr>
        <w:ind w:right="100"/>
        <w:rPr>
          <w:rFonts w:ascii="Times New Roman" w:eastAsia="Times New Roman" w:hAnsi="Times New Roman" w:cs="Times New Roman"/>
          <w:sz w:val="23"/>
          <w:szCs w:val="23"/>
        </w:rPr>
      </w:pPr>
    </w:p>
    <w:p w14:paraId="00000094" w14:textId="77777777" w:rsidR="00CF216B" w:rsidRDefault="00CF216B">
      <w:pPr>
        <w:spacing w:line="247" w:lineRule="auto"/>
        <w:ind w:left="1440"/>
        <w:rPr>
          <w:rFonts w:ascii="Times New Roman" w:eastAsia="Times New Roman" w:hAnsi="Times New Roman" w:cs="Times New Roman"/>
        </w:rPr>
      </w:pPr>
    </w:p>
    <w:p w14:paraId="00000095" w14:textId="77777777" w:rsidR="00CF216B" w:rsidRDefault="00CF216B">
      <w:pPr>
        <w:spacing w:line="247" w:lineRule="auto"/>
        <w:ind w:left="1440"/>
        <w:rPr>
          <w:rFonts w:ascii="Times New Roman" w:eastAsia="Times New Roman" w:hAnsi="Times New Roman" w:cs="Times New Roman"/>
        </w:rPr>
      </w:pPr>
    </w:p>
    <w:p w14:paraId="00000096" w14:textId="77777777" w:rsidR="00CF216B" w:rsidRDefault="00CF216B">
      <w:pPr>
        <w:spacing w:line="247" w:lineRule="auto"/>
        <w:ind w:left="1440"/>
        <w:rPr>
          <w:rFonts w:ascii="Times New Roman" w:eastAsia="Times New Roman" w:hAnsi="Times New Roman" w:cs="Times New Roman"/>
        </w:rPr>
      </w:pPr>
    </w:p>
    <w:p w14:paraId="00000097" w14:textId="77777777" w:rsidR="00CF216B" w:rsidRDefault="00CF216B">
      <w:pPr>
        <w:spacing w:line="247" w:lineRule="auto"/>
        <w:ind w:left="1440"/>
        <w:rPr>
          <w:rFonts w:ascii="Times New Roman" w:eastAsia="Times New Roman" w:hAnsi="Times New Roman" w:cs="Times New Roman"/>
        </w:rPr>
      </w:pPr>
    </w:p>
    <w:p w14:paraId="00000098" w14:textId="77777777" w:rsidR="00CF216B" w:rsidRDefault="00CF216B">
      <w:pPr>
        <w:spacing w:line="247" w:lineRule="auto"/>
        <w:rPr>
          <w:rFonts w:ascii="Times New Roman" w:eastAsia="Times New Roman" w:hAnsi="Times New Roman" w:cs="Times New Roman"/>
          <w:b/>
        </w:rPr>
      </w:pPr>
    </w:p>
    <w:p w14:paraId="00000099" w14:textId="77777777" w:rsidR="00CF216B" w:rsidRDefault="00CF216B">
      <w:pPr>
        <w:spacing w:line="247" w:lineRule="auto"/>
        <w:rPr>
          <w:rFonts w:ascii="Times New Roman" w:eastAsia="Times New Roman" w:hAnsi="Times New Roman" w:cs="Times New Roman"/>
          <w:b/>
        </w:rPr>
      </w:pPr>
    </w:p>
    <w:p w14:paraId="0000009A" w14:textId="77777777" w:rsidR="00CF216B" w:rsidRDefault="00CF216B">
      <w:pPr>
        <w:spacing w:line="247" w:lineRule="auto"/>
        <w:rPr>
          <w:rFonts w:ascii="Times New Roman" w:eastAsia="Times New Roman" w:hAnsi="Times New Roman" w:cs="Times New Roman"/>
          <w:b/>
        </w:rPr>
      </w:pPr>
    </w:p>
    <w:p w14:paraId="0000009B" w14:textId="77777777" w:rsidR="00CF216B" w:rsidRDefault="00CF216B">
      <w:pPr>
        <w:spacing w:line="247" w:lineRule="auto"/>
        <w:rPr>
          <w:rFonts w:ascii="Times New Roman" w:eastAsia="Times New Roman" w:hAnsi="Times New Roman" w:cs="Times New Roman"/>
          <w:b/>
        </w:rPr>
      </w:pPr>
    </w:p>
    <w:p w14:paraId="0000009C" w14:textId="77777777" w:rsidR="00CF216B" w:rsidRDefault="00CF216B">
      <w:pPr>
        <w:jc w:val="center"/>
        <w:rPr>
          <w:rFonts w:ascii="Times New Roman" w:eastAsia="Times New Roman" w:hAnsi="Times New Roman" w:cs="Times New Roman"/>
        </w:rPr>
      </w:pPr>
    </w:p>
    <w:p w14:paraId="0000009D" w14:textId="77777777" w:rsidR="00CF216B" w:rsidRDefault="00CF216B">
      <w:pPr>
        <w:jc w:val="center"/>
        <w:rPr>
          <w:b/>
        </w:rPr>
      </w:pPr>
    </w:p>
    <w:sectPr w:rsidR="00CF216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F29E6"/>
    <w:multiLevelType w:val="hybridMultilevel"/>
    <w:tmpl w:val="251C046E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F8253D6"/>
    <w:multiLevelType w:val="multilevel"/>
    <w:tmpl w:val="FE98A7E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A0D523D"/>
    <w:multiLevelType w:val="multilevel"/>
    <w:tmpl w:val="4564668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FD92270"/>
    <w:multiLevelType w:val="hybridMultilevel"/>
    <w:tmpl w:val="973A10AE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5B190569"/>
    <w:multiLevelType w:val="hybridMultilevel"/>
    <w:tmpl w:val="6868DE18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FF04945"/>
    <w:multiLevelType w:val="hybridMultilevel"/>
    <w:tmpl w:val="5DD67800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22853A5"/>
    <w:multiLevelType w:val="multilevel"/>
    <w:tmpl w:val="6AC8D2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7352E8F"/>
    <w:multiLevelType w:val="multilevel"/>
    <w:tmpl w:val="B4327D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9864E7D"/>
    <w:multiLevelType w:val="hybridMultilevel"/>
    <w:tmpl w:val="D25C9F30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426146644">
    <w:abstractNumId w:val="2"/>
  </w:num>
  <w:num w:numId="2" w16cid:durableId="1563786751">
    <w:abstractNumId w:val="1"/>
  </w:num>
  <w:num w:numId="3" w16cid:durableId="4863787">
    <w:abstractNumId w:val="7"/>
  </w:num>
  <w:num w:numId="4" w16cid:durableId="237255124">
    <w:abstractNumId w:val="6"/>
  </w:num>
  <w:num w:numId="5" w16cid:durableId="144667039">
    <w:abstractNumId w:val="0"/>
  </w:num>
  <w:num w:numId="6" w16cid:durableId="1048066546">
    <w:abstractNumId w:val="3"/>
  </w:num>
  <w:num w:numId="7" w16cid:durableId="74934084">
    <w:abstractNumId w:val="4"/>
  </w:num>
  <w:num w:numId="8" w16cid:durableId="918751588">
    <w:abstractNumId w:val="8"/>
  </w:num>
  <w:num w:numId="9" w16cid:durableId="1396246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16B"/>
    <w:rsid w:val="000622D5"/>
    <w:rsid w:val="00116F39"/>
    <w:rsid w:val="00267670"/>
    <w:rsid w:val="00420C66"/>
    <w:rsid w:val="004D02FB"/>
    <w:rsid w:val="005D1BE4"/>
    <w:rsid w:val="00CF216B"/>
    <w:rsid w:val="00E50800"/>
    <w:rsid w:val="00EC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CF7FA"/>
  <w15:docId w15:val="{C3489B4B-33EC-4291-9334-19C5B117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420C6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0C6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5080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676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0Wi7b1FitWN9EVmvHkEfqvt9URiSLLh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wel.skrzypkowski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wel.skrzypkowski@outlook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oO-jj9K82OpbjuXWC6IpeFJfc5FlCLTs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2422</Words>
  <Characters>14535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Kaszuba</cp:lastModifiedBy>
  <cp:revision>2</cp:revision>
  <cp:lastPrinted>2024-10-17T09:41:00Z</cp:lastPrinted>
  <dcterms:created xsi:type="dcterms:W3CDTF">2024-11-21T17:03:00Z</dcterms:created>
  <dcterms:modified xsi:type="dcterms:W3CDTF">2024-11-21T17:03:00Z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4588a7b8c0286d82d99e7699d20e54325fd5b71804701313ece2a45c8d2867ad</vt:lpwstr>
  </property>
</Properties>
</file>