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D8D1" w14:textId="6FF04669" w:rsidR="00A9341A" w:rsidRPr="002D2E0F" w:rsidRDefault="00021B01" w:rsidP="00EF7320">
      <w:pPr>
        <w:jc w:val="right"/>
        <w:rPr>
          <w:lang w:val="en-GB"/>
        </w:rPr>
      </w:pPr>
      <w:proofErr w:type="spellStart"/>
      <w:r>
        <w:rPr>
          <w:lang w:val="en-GB"/>
        </w:rPr>
        <w:t>Gródek</w:t>
      </w:r>
      <w:proofErr w:type="spellEnd"/>
      <w:r w:rsidR="00C92071" w:rsidRPr="002D2E0F">
        <w:rPr>
          <w:lang w:val="en-GB"/>
        </w:rPr>
        <w:t xml:space="preserve">, </w:t>
      </w:r>
      <w:r w:rsidR="00AC3A91" w:rsidRPr="002D2E0F">
        <w:rPr>
          <w:lang w:val="en-GB"/>
        </w:rPr>
        <w:t>1</w:t>
      </w:r>
      <w:r w:rsidR="00F13790" w:rsidRPr="002D2E0F">
        <w:rPr>
          <w:lang w:val="en-GB"/>
        </w:rPr>
        <w:t>4</w:t>
      </w:r>
      <w:r w:rsidR="00A2413D" w:rsidRPr="002D2E0F">
        <w:rPr>
          <w:lang w:val="en-GB"/>
        </w:rPr>
        <w:t>.</w:t>
      </w:r>
      <w:r w:rsidR="00AC3A91" w:rsidRPr="002D2E0F">
        <w:rPr>
          <w:lang w:val="en-GB"/>
        </w:rPr>
        <w:t>10</w:t>
      </w:r>
      <w:r w:rsidR="007A36EE" w:rsidRPr="002D2E0F">
        <w:rPr>
          <w:lang w:val="en-GB"/>
        </w:rPr>
        <w:t>.</w:t>
      </w:r>
      <w:r w:rsidR="00C92071" w:rsidRPr="002D2E0F">
        <w:rPr>
          <w:lang w:val="en-GB"/>
        </w:rPr>
        <w:t>20</w:t>
      </w:r>
      <w:r w:rsidR="00C95DFF" w:rsidRPr="002D2E0F">
        <w:rPr>
          <w:lang w:val="en-GB"/>
        </w:rPr>
        <w:t>24</w:t>
      </w:r>
      <w:r w:rsidR="00C92071" w:rsidRPr="002D2E0F">
        <w:rPr>
          <w:lang w:val="en-GB"/>
        </w:rPr>
        <w:t xml:space="preserve">r. </w:t>
      </w:r>
    </w:p>
    <w:p w14:paraId="52E673F9" w14:textId="77777777" w:rsidR="00021B01" w:rsidRPr="00021B01" w:rsidRDefault="00021B01" w:rsidP="00021B01">
      <w:pPr>
        <w:spacing w:after="0"/>
        <w:rPr>
          <w:lang w:val="en-GB"/>
        </w:rPr>
      </w:pPr>
      <w:r w:rsidRPr="00021B01">
        <w:rPr>
          <w:lang w:val="en-GB"/>
        </w:rPr>
        <w:t xml:space="preserve">Green Technology Sp. z </w:t>
      </w:r>
      <w:proofErr w:type="spellStart"/>
      <w:r w:rsidRPr="00021B01">
        <w:rPr>
          <w:lang w:val="en-GB"/>
        </w:rPr>
        <w:t>o.o.</w:t>
      </w:r>
      <w:proofErr w:type="spellEnd"/>
      <w:r w:rsidRPr="00021B01">
        <w:rPr>
          <w:lang w:val="en-GB"/>
        </w:rPr>
        <w:t xml:space="preserve"> </w:t>
      </w:r>
    </w:p>
    <w:p w14:paraId="6DFBED3F" w14:textId="77777777" w:rsidR="00021B01" w:rsidRPr="00021B01" w:rsidRDefault="00021B01" w:rsidP="00021B01">
      <w:pPr>
        <w:spacing w:after="0"/>
        <w:rPr>
          <w:lang w:val="en-GB"/>
        </w:rPr>
      </w:pPr>
      <w:r w:rsidRPr="00021B01">
        <w:rPr>
          <w:lang w:val="en-GB"/>
        </w:rPr>
        <w:t xml:space="preserve"> </w:t>
      </w:r>
      <w:proofErr w:type="spellStart"/>
      <w:r w:rsidRPr="00021B01">
        <w:rPr>
          <w:lang w:val="en-GB"/>
        </w:rPr>
        <w:t>Piłatowszczyzna</w:t>
      </w:r>
      <w:proofErr w:type="spellEnd"/>
      <w:r w:rsidRPr="00021B01">
        <w:rPr>
          <w:lang w:val="en-GB"/>
        </w:rPr>
        <w:t xml:space="preserve"> 3, </w:t>
      </w:r>
    </w:p>
    <w:p w14:paraId="44E8A6CA" w14:textId="74C98943" w:rsidR="008A0A04" w:rsidRPr="002D2E0F" w:rsidRDefault="00021B01" w:rsidP="00021B01">
      <w:pPr>
        <w:spacing w:after="0"/>
      </w:pPr>
      <w:r w:rsidRPr="00021B01">
        <w:rPr>
          <w:lang w:val="en-GB"/>
        </w:rPr>
        <w:t xml:space="preserve">16-040 </w:t>
      </w:r>
      <w:proofErr w:type="spellStart"/>
      <w:r w:rsidRPr="00021B01">
        <w:rPr>
          <w:lang w:val="en-GB"/>
        </w:rPr>
        <w:t>Gródek</w:t>
      </w:r>
      <w:proofErr w:type="spellEnd"/>
    </w:p>
    <w:p w14:paraId="15AF0B1C" w14:textId="77777777" w:rsidR="008A0A04" w:rsidRPr="002D2E0F" w:rsidRDefault="008A0A04" w:rsidP="00A2413D">
      <w:pPr>
        <w:spacing w:after="0"/>
        <w:rPr>
          <w:b/>
        </w:rPr>
      </w:pPr>
    </w:p>
    <w:p w14:paraId="0913A3A6" w14:textId="753DD99A" w:rsidR="00C92071" w:rsidRDefault="00C92071" w:rsidP="00C92071">
      <w:pPr>
        <w:jc w:val="center"/>
        <w:rPr>
          <w:b/>
        </w:rPr>
      </w:pPr>
      <w:r w:rsidRPr="00C92071">
        <w:rPr>
          <w:b/>
        </w:rPr>
        <w:t xml:space="preserve">ZAPYTANIE OFERTOWE </w:t>
      </w:r>
      <w:r w:rsidR="007A36EE">
        <w:rPr>
          <w:b/>
        </w:rPr>
        <w:t>1</w:t>
      </w:r>
      <w:r w:rsidRPr="00C92071">
        <w:rPr>
          <w:b/>
        </w:rPr>
        <w:t>/</w:t>
      </w:r>
      <w:r w:rsidR="00AC3A91">
        <w:rPr>
          <w:b/>
        </w:rPr>
        <w:t>10</w:t>
      </w:r>
      <w:r w:rsidRPr="00C92071">
        <w:rPr>
          <w:b/>
        </w:rPr>
        <w:t>/20</w:t>
      </w:r>
      <w:r w:rsidR="00C95DFF">
        <w:rPr>
          <w:b/>
        </w:rPr>
        <w:t>24</w:t>
      </w:r>
    </w:p>
    <w:p w14:paraId="5179D6C5" w14:textId="77777777" w:rsidR="00C92071" w:rsidRDefault="00C92071" w:rsidP="00C92071">
      <w:pPr>
        <w:jc w:val="center"/>
        <w:rPr>
          <w:b/>
        </w:rPr>
      </w:pPr>
    </w:p>
    <w:p w14:paraId="4A3117A3" w14:textId="77777777" w:rsidR="00C92071" w:rsidRDefault="00C92071" w:rsidP="00C92071">
      <w:pPr>
        <w:pStyle w:val="Akapitzlist"/>
        <w:numPr>
          <w:ilvl w:val="0"/>
          <w:numId w:val="1"/>
        </w:numPr>
        <w:jc w:val="both"/>
        <w:rPr>
          <w:b/>
        </w:rPr>
      </w:pPr>
      <w:r>
        <w:rPr>
          <w:b/>
        </w:rPr>
        <w:t>ZAMAWIAJĄCY</w:t>
      </w:r>
    </w:p>
    <w:p w14:paraId="589133B2" w14:textId="77777777" w:rsidR="00021B01" w:rsidRPr="00021B01" w:rsidRDefault="00021B01" w:rsidP="00021B01">
      <w:pPr>
        <w:spacing w:after="0"/>
        <w:rPr>
          <w:lang w:val="en-GB"/>
        </w:rPr>
      </w:pPr>
      <w:r w:rsidRPr="00021B01">
        <w:rPr>
          <w:lang w:val="en-GB"/>
        </w:rPr>
        <w:t xml:space="preserve">Green Technology Sp. z </w:t>
      </w:r>
      <w:proofErr w:type="spellStart"/>
      <w:r w:rsidRPr="00021B01">
        <w:rPr>
          <w:lang w:val="en-GB"/>
        </w:rPr>
        <w:t>o.o.</w:t>
      </w:r>
      <w:proofErr w:type="spellEnd"/>
      <w:r w:rsidRPr="00021B01">
        <w:rPr>
          <w:lang w:val="en-GB"/>
        </w:rPr>
        <w:t xml:space="preserve"> </w:t>
      </w:r>
    </w:p>
    <w:p w14:paraId="4B1FE608" w14:textId="77777777" w:rsidR="00021B01" w:rsidRDefault="00021B01" w:rsidP="00021B01">
      <w:pPr>
        <w:spacing w:after="0"/>
        <w:rPr>
          <w:lang w:val="en-GB"/>
        </w:rPr>
      </w:pPr>
      <w:r w:rsidRPr="00021B01">
        <w:rPr>
          <w:lang w:val="en-GB"/>
        </w:rPr>
        <w:t xml:space="preserve"> </w:t>
      </w:r>
      <w:proofErr w:type="spellStart"/>
      <w:r w:rsidRPr="00021B01">
        <w:rPr>
          <w:lang w:val="en-GB"/>
        </w:rPr>
        <w:t>Piłatowszczyzna</w:t>
      </w:r>
      <w:proofErr w:type="spellEnd"/>
      <w:r w:rsidRPr="00021B01">
        <w:rPr>
          <w:lang w:val="en-GB"/>
        </w:rPr>
        <w:t xml:space="preserve"> 3, </w:t>
      </w:r>
    </w:p>
    <w:p w14:paraId="55790675" w14:textId="716F0501" w:rsidR="00021B01" w:rsidRPr="00021B01" w:rsidRDefault="00021B01" w:rsidP="00021B01">
      <w:pPr>
        <w:spacing w:after="0"/>
        <w:rPr>
          <w:lang w:val="en-GB"/>
        </w:rPr>
      </w:pPr>
      <w:r w:rsidRPr="00021B01">
        <w:rPr>
          <w:lang w:val="en-GB"/>
        </w:rPr>
        <w:t xml:space="preserve">16-040 </w:t>
      </w:r>
      <w:proofErr w:type="spellStart"/>
      <w:r w:rsidRPr="00021B01">
        <w:rPr>
          <w:lang w:val="en-GB"/>
        </w:rPr>
        <w:t>Gródek</w:t>
      </w:r>
      <w:proofErr w:type="spellEnd"/>
    </w:p>
    <w:p w14:paraId="17E16132" w14:textId="2187CA77" w:rsidR="002532AC" w:rsidRDefault="00021B01" w:rsidP="00021B01">
      <w:pPr>
        <w:spacing w:after="0"/>
      </w:pPr>
      <w:r w:rsidRPr="00021B01">
        <w:rPr>
          <w:lang w:val="en-GB"/>
        </w:rPr>
        <w:t xml:space="preserve"> NIP: 9662191943</w:t>
      </w:r>
      <w:r w:rsidR="00BB2EE9">
        <w:t xml:space="preserve"> </w:t>
      </w:r>
    </w:p>
    <w:p w14:paraId="790200C1" w14:textId="77777777" w:rsidR="00932F91" w:rsidRPr="003B746D" w:rsidRDefault="00932F91" w:rsidP="00932F91">
      <w:pPr>
        <w:spacing w:after="0"/>
        <w:jc w:val="both"/>
      </w:pPr>
    </w:p>
    <w:p w14:paraId="744D9B81" w14:textId="77777777" w:rsidR="00C92071" w:rsidRDefault="00C92071" w:rsidP="00C92071">
      <w:pPr>
        <w:pStyle w:val="Akapitzlist"/>
        <w:numPr>
          <w:ilvl w:val="0"/>
          <w:numId w:val="1"/>
        </w:numPr>
        <w:jc w:val="both"/>
        <w:rPr>
          <w:b/>
        </w:rPr>
      </w:pPr>
      <w:r>
        <w:rPr>
          <w:b/>
        </w:rPr>
        <w:t>OPIS PRZEDMIOTU ZAMÓWIENIA</w:t>
      </w:r>
    </w:p>
    <w:p w14:paraId="6053ABDB" w14:textId="77777777" w:rsidR="0028497D" w:rsidRDefault="00C92071" w:rsidP="00C92071">
      <w:pPr>
        <w:jc w:val="both"/>
      </w:pPr>
      <w:r w:rsidRPr="00A86C26">
        <w:t xml:space="preserve">Kod i nazwa CPV: </w:t>
      </w:r>
      <w:r w:rsidR="00A86C26" w:rsidRPr="00A86C26">
        <w:rPr>
          <w:rFonts w:cstheme="minorHAnsi"/>
          <w:lang w:eastAsia="pl-PL"/>
        </w:rPr>
        <w:t>73000000-2 Usługi badawcze i eksperymentalno-rozwojowe oraz pokrewne usługi doradcze.</w:t>
      </w:r>
    </w:p>
    <w:p w14:paraId="1D68CD33" w14:textId="77777777" w:rsidR="00021B01" w:rsidRPr="00021B01" w:rsidRDefault="00021B01" w:rsidP="00021B01">
      <w:pPr>
        <w:spacing w:after="120"/>
        <w:jc w:val="both"/>
        <w:rPr>
          <w:rFonts w:ascii="Calibri" w:eastAsia="Calibri" w:hAnsi="Calibri" w:cs="Times New Roman"/>
        </w:rPr>
      </w:pPr>
    </w:p>
    <w:p w14:paraId="5894E994"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Przedmiotem zamówienia jest przeprowadzenie prac badawczo-rozwojowych w przedmiocie opracowania nowego rodzaju maszyny rolniczej według zgłoszenia patentowe P. 445916, umożliwiającej znaczne zmniejszenie zapylenia oraz znaczne zmniejszenie zanieczyszczenia ścielonego obiektu zarodnikami grzybów oraz innych </w:t>
      </w:r>
      <w:proofErr w:type="spellStart"/>
      <w:r w:rsidRPr="00021B01">
        <w:rPr>
          <w:rFonts w:ascii="Calibri" w:eastAsia="Calibri" w:hAnsi="Calibri" w:cs="Times New Roman"/>
        </w:rPr>
        <w:t>drobnoustroi</w:t>
      </w:r>
      <w:proofErr w:type="spellEnd"/>
      <w:r w:rsidRPr="00021B01">
        <w:rPr>
          <w:rFonts w:ascii="Calibri" w:eastAsia="Calibri" w:hAnsi="Calibri" w:cs="Times New Roman"/>
        </w:rPr>
        <w:t xml:space="preserve"> bytujących w naściełanym materiale, co umożliwia wykorzystanie maszyny do zastąpienia pracy ręcznej np. przy naściełaniu stanowisk krów mlecznych, celem prac B+R jest też wytworzenie urządzenia wszechstronnego bardzo trwałego z powodzeniem pracującego z materiałem o skrajnych warunkach tj. dużej kwasowości i wilgoci, urządzenia posiadającego minimalną ilość części ruchomych. Badania maja dotyczyć dwóch wersji maszyny: typu Widłak i typu Szufla.</w:t>
      </w:r>
    </w:p>
    <w:p w14:paraId="63D1BA9D"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w:t>
      </w:r>
    </w:p>
    <w:p w14:paraId="7FF10FCB"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Zakres prac B+R będzie obejmował:</w:t>
      </w:r>
    </w:p>
    <w:p w14:paraId="5DF7DB20"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1. Opracowanie koncepcji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do bel okrągłych</w:t>
      </w:r>
    </w:p>
    <w:p w14:paraId="089E488C"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szczegółowej koncepcji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spełniającej przyjęte założenia przemysłowe tj. ścielenie wąskim strumieniem poziomym do podłoża z minimalną emisją zanieczyszczeń (kurz, zarodniki grzybów)   odporność maszyny na ekstremalne warunki pracy i otoczenia (praca z paszą </w:t>
      </w:r>
      <w:proofErr w:type="spellStart"/>
      <w:r w:rsidRPr="00021B01">
        <w:rPr>
          <w:rFonts w:ascii="Calibri" w:eastAsia="Calibri" w:hAnsi="Calibri" w:cs="Times New Roman"/>
        </w:rPr>
        <w:t>odznaczajaca</w:t>
      </w:r>
      <w:proofErr w:type="spellEnd"/>
      <w:r w:rsidRPr="00021B01">
        <w:rPr>
          <w:rFonts w:ascii="Calibri" w:eastAsia="Calibri" w:hAnsi="Calibri" w:cs="Times New Roman"/>
        </w:rPr>
        <w:t xml:space="preserve"> się wysoką </w:t>
      </w:r>
      <w:proofErr w:type="spellStart"/>
      <w:r w:rsidRPr="00021B01">
        <w:rPr>
          <w:rFonts w:ascii="Calibri" w:eastAsia="Calibri" w:hAnsi="Calibri" w:cs="Times New Roman"/>
        </w:rPr>
        <w:t>kwaswością</w:t>
      </w:r>
      <w:proofErr w:type="spellEnd"/>
      <w:r w:rsidRPr="00021B01">
        <w:rPr>
          <w:rFonts w:ascii="Calibri" w:eastAsia="Calibri" w:hAnsi="Calibri" w:cs="Times New Roman"/>
        </w:rPr>
        <w:t>, składowanie i praca w warunkach zewnętrznych – pod deszczem), bezobsługowa praca maszyny (polegająca na tym że maszyna nie wymaga obsługi eksploatacyjnej polegającej na korekcie naciągu elementów roboczych czy napędzających, smarowania elementów ruchomych), wykorzystanie do wytworzenia maszyny minimalnej ilości elementów ruchomych.</w:t>
      </w:r>
    </w:p>
    <w:p w14:paraId="3B51E83E"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Weryfikacja przyjętych założeń, wykonanie obliczeń i naniesienie korekt.</w:t>
      </w:r>
    </w:p>
    <w:p w14:paraId="50477401"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wstępnego projektu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z uwzględnieniem przyjętych założeń.</w:t>
      </w:r>
    </w:p>
    <w:p w14:paraId="603A3044"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lastRenderedPageBreak/>
        <w:t>2.  Opracowanie koncepcji mechanizmu odwijającego belę.</w:t>
      </w:r>
    </w:p>
    <w:p w14:paraId="335A7BBE"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szczegółowej koncepcji innowacyjnego mechanizmu odwijającego składającego się z zębatego bębna obrotowego z umieszczonymi sekcjami odrzutnika masy ze szczególnym uwzględnieniem współosiowości napędu bębna odwijającego względem chwilowych odkształceń komory roboczej maszyny.</w:t>
      </w:r>
    </w:p>
    <w:p w14:paraId="3149F61A"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Weryfikacja przyjętych założeń, wykonanie obliczeń i naniesienie korekt</w:t>
      </w:r>
    </w:p>
    <w:p w14:paraId="7D730142"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wstępnego projektu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z uwzględnieniem przyjętych założeń.</w:t>
      </w:r>
    </w:p>
    <w:p w14:paraId="40043B8F"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3. Opracowanie koncepcji kształtu skrzyni roboczej z uwzględnieniem usytuowania w niej mechanizmu odwijającego  zarówno dla skrzyni widłowej jak i skrzyni roboczej typu szufla.</w:t>
      </w:r>
    </w:p>
    <w:p w14:paraId="7D6DBD14"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Weryfikacja przyjętych założeń, wykonanie obliczeń i naniesienie korekt.</w:t>
      </w:r>
    </w:p>
    <w:p w14:paraId="75FBAA30"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wstępnego projektu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dla skrzyni widłowej oraz dla skrzyni typu szufla z uwzględnieniem przyjętych założeń.</w:t>
      </w:r>
    </w:p>
    <w:p w14:paraId="52BCF271"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4. Opracowanie stołu wyrzutowego opartego na dwóch wirnikach odśrodkowych, zmiany kierunku ich obrotów oraz ogólne wkomponowanie w bryłę maszyny typu widłak i typu szufla</w:t>
      </w:r>
    </w:p>
    <w:p w14:paraId="35ADAE65"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Weryfikacja przyjętych założeń, wykonanie obliczeń i naniesienie korekt</w:t>
      </w:r>
    </w:p>
    <w:p w14:paraId="63082E42"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wstępnego projektu dla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typu widłak oraz odmiany konstrukcyjnej typu szufla z uwzględnieniem przyjętych założeń.</w:t>
      </w:r>
    </w:p>
    <w:p w14:paraId="4BE38473"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5.  Zweryfikowanie komponentów technologii.</w:t>
      </w:r>
    </w:p>
    <w:p w14:paraId="725D0DE2"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Weryfikacja projektu w odniesieniu do środowiska produkcyjnego i materiałowego.</w:t>
      </w:r>
    </w:p>
    <w:p w14:paraId="76EA9CB2"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koncepcji całości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dla odmiany typy Widłak oraz Szufla zawierające 3 badane elementy.</w:t>
      </w:r>
    </w:p>
    <w:p w14:paraId="218A53C6"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Dobranie właściwych parametrów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w wersjach Widłak oraz Szufla oraz ich oprzyrządowania.</w:t>
      </w:r>
    </w:p>
    <w:p w14:paraId="52BC9730"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Zaprojektowanie wyglądu zewnętrznego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w obu wersjach z uwzględnieniem szybkozłączy na </w:t>
      </w:r>
      <w:proofErr w:type="spellStart"/>
      <w:r w:rsidRPr="00021B01">
        <w:rPr>
          <w:rFonts w:ascii="Calibri" w:eastAsia="Calibri" w:hAnsi="Calibri" w:cs="Times New Roman"/>
        </w:rPr>
        <w:t>TURa</w:t>
      </w:r>
      <w:proofErr w:type="spellEnd"/>
      <w:r w:rsidRPr="00021B01">
        <w:rPr>
          <w:rFonts w:ascii="Calibri" w:eastAsia="Calibri" w:hAnsi="Calibri" w:cs="Times New Roman"/>
        </w:rPr>
        <w:t xml:space="preserve"> typu Euro.</w:t>
      </w:r>
    </w:p>
    <w:p w14:paraId="2800F87C"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6. Opracowanie obu prototypów z badanymi elementami. Testy na hamowni.</w:t>
      </w:r>
    </w:p>
    <w:p w14:paraId="4849840A"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prototypów zgodnych z opracowanymi projektami.</w:t>
      </w:r>
    </w:p>
    <w:p w14:paraId="475B490D"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Badania prototypów –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 testy na hamowni z udziałem wsadu rzeczywistego, testy wytrzymałości oraz integracji ruchu poszczególnych współpracujących ze sobą mechanizmów.</w:t>
      </w:r>
    </w:p>
    <w:p w14:paraId="140E5443"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7. Opracowanie prototypu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w obu wersjach uwzględniających poprawki z testów na hamowni.</w:t>
      </w:r>
    </w:p>
    <w:p w14:paraId="04C34E55"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Opracowanie ostatecznej wersji prototypu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dla wersji typu Widłak i typu Szufla uwzględniającego poprawki z testów na hamowni.</w:t>
      </w:r>
    </w:p>
    <w:p w14:paraId="53A0CB00"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8. Testy prototypów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w warunkach rzeczywistych.</w:t>
      </w:r>
    </w:p>
    <w:p w14:paraId="5A989AB6"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Testy prototypów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pod kątem współpracy maszyn z różnymi wielkościami bel zwijanych</w:t>
      </w:r>
    </w:p>
    <w:p w14:paraId="2B741E8C"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Testy prototypów pod kątem rodzajów środowiska do którego są przeznaczone : </w:t>
      </w:r>
      <w:proofErr w:type="spellStart"/>
      <w:r w:rsidRPr="00021B01">
        <w:rPr>
          <w:rFonts w:ascii="Calibri" w:eastAsia="Calibri" w:hAnsi="Calibri" w:cs="Times New Roman"/>
        </w:rPr>
        <w:t>maściełanie</w:t>
      </w:r>
      <w:proofErr w:type="spellEnd"/>
      <w:r w:rsidRPr="00021B01">
        <w:rPr>
          <w:rFonts w:ascii="Calibri" w:eastAsia="Calibri" w:hAnsi="Calibri" w:cs="Times New Roman"/>
        </w:rPr>
        <w:t xml:space="preserve"> kurnika, ścielenie w oborze opasów, bydła mlecznego, ścielenie w chlewni, stajni.</w:t>
      </w:r>
    </w:p>
    <w:p w14:paraId="20C49FF4"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 -  Testy z zadawania pasz do koryt w oborach przejazdowych.</w:t>
      </w:r>
    </w:p>
    <w:p w14:paraId="323904DF"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lastRenderedPageBreak/>
        <w:t>Prace B+R obejmować będą szereg etapów, począwszy od fazy teoretycznej, poprzez prototypowanie, aż po testowanie. Cały proces ma na celu stworzenie prototypu nowego produktu wraz z kompletną dokumentacją techniczną.</w:t>
      </w:r>
    </w:p>
    <w:p w14:paraId="507C9F73"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Wyniki badań maja zostać przedłożone wraz z raportem  z prowadzonych prac.</w:t>
      </w:r>
    </w:p>
    <w:p w14:paraId="57FDE0B5"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Efektem końcowym z zrealizowanych prac powinien być:</w:t>
      </w:r>
    </w:p>
    <w:p w14:paraId="41A2691A"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1.     Raport zawierający wyniki badań z syntetycznym podsumowaniem uzyskanych efektów.</w:t>
      </w:r>
    </w:p>
    <w:p w14:paraId="0EA6F320" w14:textId="77777777" w:rsidR="00021B01" w:rsidRPr="00021B01" w:rsidRDefault="00021B01" w:rsidP="00021B01">
      <w:pPr>
        <w:spacing w:after="120"/>
        <w:jc w:val="both"/>
        <w:rPr>
          <w:rFonts w:ascii="Calibri" w:eastAsia="Calibri" w:hAnsi="Calibri" w:cs="Times New Roman"/>
        </w:rPr>
      </w:pPr>
      <w:r w:rsidRPr="00021B01">
        <w:rPr>
          <w:rFonts w:ascii="Calibri" w:eastAsia="Calibri" w:hAnsi="Calibri" w:cs="Times New Roman"/>
        </w:rPr>
        <w:t xml:space="preserve">2.     Przedstawiony prototyp nowej </w:t>
      </w:r>
      <w:proofErr w:type="spellStart"/>
      <w:r w:rsidRPr="00021B01">
        <w:rPr>
          <w:rFonts w:ascii="Calibri" w:eastAsia="Calibri" w:hAnsi="Calibri" w:cs="Times New Roman"/>
        </w:rPr>
        <w:t>Ścielarki</w:t>
      </w:r>
      <w:proofErr w:type="spellEnd"/>
      <w:r w:rsidRPr="00021B01">
        <w:rPr>
          <w:rFonts w:ascii="Calibri" w:eastAsia="Calibri" w:hAnsi="Calibri" w:cs="Times New Roman"/>
        </w:rPr>
        <w:t xml:space="preserve"> w obu wersjach: typu Widłak i typu Szufla.</w:t>
      </w:r>
    </w:p>
    <w:p w14:paraId="67524785" w14:textId="35C9BC96" w:rsidR="00F13790" w:rsidRDefault="00021B01" w:rsidP="00021B01">
      <w:pPr>
        <w:spacing w:after="120"/>
        <w:jc w:val="both"/>
        <w:rPr>
          <w:rFonts w:ascii="Calibri" w:eastAsia="Calibri" w:hAnsi="Calibri" w:cs="Times New Roman"/>
        </w:rPr>
      </w:pPr>
      <w:r w:rsidRPr="00021B01">
        <w:rPr>
          <w:rFonts w:ascii="Calibri" w:eastAsia="Calibri" w:hAnsi="Calibri" w:cs="Times New Roman"/>
        </w:rPr>
        <w:t>3.     Pełna dokumentacja techniczna dla obu maszyn.</w:t>
      </w:r>
    </w:p>
    <w:p w14:paraId="4BE55E7E" w14:textId="77777777" w:rsidR="00021B01" w:rsidRDefault="00021B01" w:rsidP="00021B01">
      <w:pPr>
        <w:spacing w:after="120"/>
        <w:jc w:val="both"/>
      </w:pPr>
    </w:p>
    <w:p w14:paraId="194E97B4" w14:textId="7FF4A45C" w:rsidR="00C92071" w:rsidRDefault="003B746D" w:rsidP="00EF7320">
      <w:pPr>
        <w:spacing w:after="120"/>
        <w:jc w:val="both"/>
      </w:pPr>
      <w:r>
        <w:t xml:space="preserve">Oferta powinna być ważna nie krócej niż </w:t>
      </w:r>
      <w:r w:rsidR="00EF7320">
        <w:t>9</w:t>
      </w:r>
      <w:r>
        <w:t xml:space="preserve">0 dni od daty złożenia. </w:t>
      </w:r>
      <w:r w:rsidR="00FF6B1A">
        <w:t xml:space="preserve"> </w:t>
      </w:r>
    </w:p>
    <w:p w14:paraId="6AD60FBB" w14:textId="2BDB29C1" w:rsidR="003E2D7B" w:rsidRPr="005105D8" w:rsidRDefault="003E2D7B" w:rsidP="00EF7320">
      <w:pPr>
        <w:spacing w:after="120"/>
        <w:jc w:val="both"/>
      </w:pPr>
      <w:r w:rsidRPr="005105D8">
        <w:t xml:space="preserve">Termin realizacji zamówienia nie może </w:t>
      </w:r>
      <w:r w:rsidRPr="00021B01">
        <w:rPr>
          <w:highlight w:val="yellow"/>
        </w:rPr>
        <w:t xml:space="preserve">być dłuższy niż </w:t>
      </w:r>
      <w:r w:rsidR="00F13790" w:rsidRPr="00021B01">
        <w:rPr>
          <w:bCs/>
          <w:highlight w:val="yellow"/>
        </w:rPr>
        <w:t>9</w:t>
      </w:r>
      <w:r w:rsidRPr="00021B01">
        <w:rPr>
          <w:b/>
          <w:highlight w:val="yellow"/>
        </w:rPr>
        <w:t xml:space="preserve"> </w:t>
      </w:r>
      <w:r w:rsidRPr="00021B01">
        <w:rPr>
          <w:highlight w:val="yellow"/>
        </w:rPr>
        <w:t>miesięcy</w:t>
      </w:r>
      <w:r w:rsidRPr="005105D8">
        <w:t xml:space="preserve">. </w:t>
      </w:r>
    </w:p>
    <w:p w14:paraId="31266176" w14:textId="77777777" w:rsidR="00E70181" w:rsidRDefault="00E70181" w:rsidP="00EF7320">
      <w:pPr>
        <w:spacing w:after="120"/>
        <w:jc w:val="both"/>
      </w:pPr>
    </w:p>
    <w:p w14:paraId="2875AE55" w14:textId="77777777" w:rsidR="00FF6B1A" w:rsidRPr="003B746D" w:rsidRDefault="00477E96" w:rsidP="00477E96">
      <w:pPr>
        <w:pStyle w:val="Akapitzlist"/>
        <w:numPr>
          <w:ilvl w:val="0"/>
          <w:numId w:val="1"/>
        </w:numPr>
        <w:rPr>
          <w:b/>
        </w:rPr>
      </w:pPr>
      <w:r w:rsidRPr="003B746D">
        <w:rPr>
          <w:b/>
        </w:rPr>
        <w:t>Kryteria oceny oferty wraz z określeniem wag punktowych/ procentowych przypisanych do każdego z kryteriów:</w:t>
      </w:r>
    </w:p>
    <w:p w14:paraId="45ADAAC7" w14:textId="77777777" w:rsidR="00477E96" w:rsidRPr="004F56B0" w:rsidRDefault="00477E96" w:rsidP="00477E96">
      <w:pPr>
        <w:pStyle w:val="Default"/>
        <w:rPr>
          <w:rFonts w:asciiTheme="minorHAnsi" w:hAnsiTheme="minorHAnsi" w:cstheme="minorHAnsi"/>
          <w:color w:val="auto"/>
          <w:sz w:val="22"/>
          <w:szCs w:val="22"/>
        </w:rPr>
      </w:pPr>
      <w:r w:rsidRPr="004F56B0">
        <w:rPr>
          <w:rFonts w:asciiTheme="minorHAnsi" w:hAnsiTheme="minorHAnsi" w:cstheme="minorHAnsi"/>
          <w:color w:val="auto"/>
          <w:sz w:val="22"/>
          <w:szCs w:val="22"/>
        </w:rPr>
        <w:t>Zamawiający zastosuje następujące kryteria wyboru:</w:t>
      </w:r>
    </w:p>
    <w:p w14:paraId="327D5B1A" w14:textId="77777777" w:rsidR="00477E96" w:rsidRPr="004F56B0" w:rsidRDefault="003E2D7B" w:rsidP="00477E96">
      <w:pPr>
        <w:pStyle w:val="Default"/>
        <w:rPr>
          <w:rFonts w:asciiTheme="minorHAnsi" w:hAnsiTheme="minorHAnsi" w:cstheme="minorHAnsi"/>
          <w:color w:val="auto"/>
          <w:sz w:val="22"/>
          <w:szCs w:val="22"/>
        </w:rPr>
      </w:pPr>
      <w:r>
        <w:rPr>
          <w:rFonts w:asciiTheme="minorHAnsi" w:hAnsiTheme="minorHAnsi" w:cstheme="minorHAnsi"/>
          <w:color w:val="auto"/>
          <w:sz w:val="22"/>
          <w:szCs w:val="22"/>
        </w:rPr>
        <w:t>-</w:t>
      </w:r>
      <w:r w:rsidR="00477E96" w:rsidRPr="004F56B0">
        <w:rPr>
          <w:rFonts w:asciiTheme="minorHAnsi" w:hAnsiTheme="minorHAnsi" w:cstheme="minorHAnsi"/>
          <w:color w:val="auto"/>
          <w:sz w:val="22"/>
          <w:szCs w:val="22"/>
        </w:rPr>
        <w:t xml:space="preserve"> Cena netto – </w:t>
      </w:r>
      <w:r w:rsidR="00C95DFF">
        <w:rPr>
          <w:rFonts w:asciiTheme="minorHAnsi" w:hAnsiTheme="minorHAnsi" w:cstheme="minorHAnsi"/>
          <w:color w:val="auto"/>
          <w:sz w:val="22"/>
          <w:szCs w:val="22"/>
        </w:rPr>
        <w:t>10</w:t>
      </w:r>
      <w:r w:rsidR="00477E96" w:rsidRPr="004F56B0">
        <w:rPr>
          <w:rFonts w:asciiTheme="minorHAnsi" w:hAnsiTheme="minorHAnsi" w:cstheme="minorHAnsi"/>
          <w:color w:val="auto"/>
          <w:sz w:val="22"/>
          <w:szCs w:val="22"/>
        </w:rPr>
        <w:t>0%</w:t>
      </w:r>
    </w:p>
    <w:p w14:paraId="0E1CC0E0" w14:textId="77777777" w:rsidR="003B746D" w:rsidRDefault="003B746D" w:rsidP="00477E96">
      <w:pPr>
        <w:pStyle w:val="Default"/>
        <w:rPr>
          <w:rFonts w:asciiTheme="minorHAnsi" w:hAnsiTheme="minorHAnsi" w:cstheme="minorHAnsi"/>
          <w:color w:val="auto"/>
          <w:sz w:val="22"/>
          <w:szCs w:val="22"/>
        </w:rPr>
      </w:pPr>
    </w:p>
    <w:p w14:paraId="00200F58" w14:textId="77777777" w:rsidR="003B746D" w:rsidRPr="003B746D" w:rsidRDefault="003B746D" w:rsidP="003B746D">
      <w:pPr>
        <w:pStyle w:val="Default"/>
        <w:numPr>
          <w:ilvl w:val="0"/>
          <w:numId w:val="1"/>
        </w:numPr>
        <w:rPr>
          <w:rFonts w:asciiTheme="minorHAnsi" w:hAnsiTheme="minorHAnsi" w:cstheme="minorHAnsi"/>
          <w:b/>
          <w:color w:val="auto"/>
          <w:sz w:val="22"/>
          <w:szCs w:val="22"/>
        </w:rPr>
      </w:pPr>
      <w:r w:rsidRPr="003B746D">
        <w:rPr>
          <w:rFonts w:asciiTheme="minorHAnsi" w:hAnsiTheme="minorHAnsi" w:cstheme="minorHAnsi"/>
          <w:b/>
          <w:color w:val="auto"/>
          <w:sz w:val="22"/>
          <w:szCs w:val="22"/>
        </w:rPr>
        <w:t>Opis sposobu przyznawania punktacji za spełnienie  kryterium oceny oferty:</w:t>
      </w:r>
    </w:p>
    <w:p w14:paraId="68F95EC2" w14:textId="77777777" w:rsidR="003B746D" w:rsidRDefault="003B746D" w:rsidP="003B746D">
      <w:pPr>
        <w:pStyle w:val="Default"/>
        <w:rPr>
          <w:rFonts w:asciiTheme="minorHAnsi" w:hAnsiTheme="minorHAnsi" w:cstheme="minorHAnsi"/>
          <w:color w:val="auto"/>
          <w:sz w:val="22"/>
          <w:szCs w:val="22"/>
        </w:rPr>
      </w:pPr>
    </w:p>
    <w:p w14:paraId="41B536BB" w14:textId="0F47BCD6"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Wybór Oferenta dokonany zostanie na podstawie największej ilości uzyskanych punktów zgodnie z</w:t>
      </w:r>
      <w:r w:rsidR="007A36EE">
        <w:rPr>
          <w:rFonts w:asciiTheme="minorHAnsi" w:hAnsiTheme="minorHAnsi" w:cstheme="minorHAnsi"/>
          <w:color w:val="auto"/>
          <w:sz w:val="22"/>
          <w:szCs w:val="22"/>
        </w:rPr>
        <w:t> </w:t>
      </w:r>
      <w:r w:rsidRPr="004F56B0">
        <w:rPr>
          <w:rFonts w:asciiTheme="minorHAnsi" w:hAnsiTheme="minorHAnsi" w:cstheme="minorHAnsi"/>
          <w:color w:val="auto"/>
          <w:sz w:val="22"/>
          <w:szCs w:val="22"/>
        </w:rPr>
        <w:t>następującą metodologią:</w:t>
      </w:r>
    </w:p>
    <w:p w14:paraId="60018EA1" w14:textId="77777777" w:rsidR="003B746D" w:rsidRPr="004F56B0" w:rsidRDefault="003B746D" w:rsidP="003B746D">
      <w:pPr>
        <w:pStyle w:val="Default"/>
        <w:jc w:val="both"/>
        <w:rPr>
          <w:rFonts w:asciiTheme="minorHAnsi" w:hAnsiTheme="minorHAnsi" w:cstheme="minorHAnsi"/>
          <w:color w:val="auto"/>
          <w:sz w:val="22"/>
          <w:szCs w:val="22"/>
        </w:rPr>
      </w:pPr>
    </w:p>
    <w:p w14:paraId="36C9A981"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Przez kryterium „Cena netto” Zamawiający rozumie określoną przez Oferenta cenę całkowitą netto za wykonanie przedmiotu zamówienia. Ocena w ramach kryterium „Cena netto” (K) będzie obliczana na podstawie następującego wzoru:</w:t>
      </w:r>
    </w:p>
    <w:p w14:paraId="71788CBB" w14:textId="77777777" w:rsidR="003B746D" w:rsidRPr="004F56B0" w:rsidRDefault="003B746D" w:rsidP="003B746D">
      <w:pPr>
        <w:pStyle w:val="Default"/>
        <w:jc w:val="both"/>
        <w:rPr>
          <w:rFonts w:asciiTheme="minorHAnsi" w:hAnsiTheme="minorHAnsi" w:cstheme="minorHAnsi"/>
          <w:color w:val="auto"/>
          <w:sz w:val="22"/>
          <w:szCs w:val="22"/>
        </w:rPr>
      </w:pPr>
    </w:p>
    <w:p w14:paraId="38BBDE17"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K = (</w:t>
      </w:r>
      <w:proofErr w:type="spellStart"/>
      <w:r w:rsidRPr="004F56B0">
        <w:rPr>
          <w:rFonts w:asciiTheme="minorHAnsi" w:hAnsiTheme="minorHAnsi" w:cstheme="minorHAnsi"/>
          <w:color w:val="auto"/>
          <w:sz w:val="22"/>
          <w:szCs w:val="22"/>
        </w:rPr>
        <w:t>Cn</w:t>
      </w:r>
      <w:proofErr w:type="spellEnd"/>
      <w:r w:rsidRPr="004F56B0">
        <w:rPr>
          <w:rFonts w:asciiTheme="minorHAnsi" w:hAnsiTheme="minorHAnsi" w:cstheme="minorHAnsi"/>
          <w:color w:val="auto"/>
          <w:sz w:val="22"/>
          <w:szCs w:val="22"/>
        </w:rPr>
        <w:t>/Co) x 100</w:t>
      </w:r>
    </w:p>
    <w:p w14:paraId="1A43F173" w14:textId="77777777" w:rsidR="003B746D" w:rsidRPr="004F56B0" w:rsidRDefault="003B746D" w:rsidP="003B746D">
      <w:pPr>
        <w:pStyle w:val="Default"/>
        <w:jc w:val="both"/>
        <w:rPr>
          <w:rFonts w:asciiTheme="minorHAnsi" w:hAnsiTheme="minorHAnsi" w:cstheme="minorHAnsi"/>
          <w:color w:val="auto"/>
          <w:sz w:val="22"/>
          <w:szCs w:val="22"/>
        </w:rPr>
      </w:pPr>
    </w:p>
    <w:p w14:paraId="3B927B21"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gdzie:</w:t>
      </w:r>
    </w:p>
    <w:p w14:paraId="7D8A7D39" w14:textId="77777777" w:rsidR="003B746D" w:rsidRPr="004F56B0" w:rsidRDefault="003B746D" w:rsidP="003B746D">
      <w:pPr>
        <w:pStyle w:val="Default"/>
        <w:jc w:val="both"/>
        <w:rPr>
          <w:rFonts w:asciiTheme="minorHAnsi" w:hAnsiTheme="minorHAnsi" w:cstheme="minorHAnsi"/>
          <w:color w:val="auto"/>
          <w:sz w:val="22"/>
          <w:szCs w:val="22"/>
        </w:rPr>
      </w:pPr>
      <w:proofErr w:type="spellStart"/>
      <w:r w:rsidRPr="004F56B0">
        <w:rPr>
          <w:rFonts w:asciiTheme="minorHAnsi" w:hAnsiTheme="minorHAnsi" w:cstheme="minorHAnsi"/>
          <w:color w:val="auto"/>
          <w:sz w:val="22"/>
          <w:szCs w:val="22"/>
        </w:rPr>
        <w:t>Cn</w:t>
      </w:r>
      <w:proofErr w:type="spellEnd"/>
      <w:r w:rsidRPr="004F56B0">
        <w:rPr>
          <w:rFonts w:asciiTheme="minorHAnsi" w:hAnsiTheme="minorHAnsi" w:cstheme="minorHAnsi"/>
          <w:color w:val="auto"/>
          <w:sz w:val="22"/>
          <w:szCs w:val="22"/>
        </w:rPr>
        <w:t xml:space="preserve"> – najniższa zaproponowana cena netto</w:t>
      </w:r>
    </w:p>
    <w:p w14:paraId="44F2E48D"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Co – cena netto zaproponowana w badanej ofercie</w:t>
      </w:r>
    </w:p>
    <w:p w14:paraId="3536BDFB" w14:textId="77777777" w:rsidR="003B746D" w:rsidRPr="004F56B0" w:rsidRDefault="003B746D" w:rsidP="003B746D">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 xml:space="preserve">K – liczba punktów przyznana danej ofercie </w:t>
      </w:r>
    </w:p>
    <w:p w14:paraId="102307F9" w14:textId="77777777" w:rsidR="003B746D" w:rsidRPr="004F56B0" w:rsidRDefault="003B746D" w:rsidP="003B746D">
      <w:pPr>
        <w:pStyle w:val="Default"/>
        <w:jc w:val="both"/>
        <w:rPr>
          <w:rFonts w:asciiTheme="minorHAnsi" w:hAnsiTheme="minorHAnsi" w:cstheme="minorHAnsi"/>
          <w:color w:val="auto"/>
          <w:sz w:val="22"/>
          <w:szCs w:val="22"/>
        </w:rPr>
      </w:pPr>
    </w:p>
    <w:p w14:paraId="2AF5A15E" w14:textId="77777777" w:rsidR="003B746D" w:rsidRPr="004F56B0" w:rsidRDefault="003B746D" w:rsidP="003B746D">
      <w:pPr>
        <w:pStyle w:val="Default"/>
        <w:jc w:val="both"/>
        <w:rPr>
          <w:rFonts w:asciiTheme="minorHAnsi" w:hAnsiTheme="minorHAnsi" w:cstheme="minorHAnsi"/>
          <w:bCs/>
          <w:color w:val="auto"/>
          <w:sz w:val="22"/>
          <w:szCs w:val="22"/>
        </w:rPr>
      </w:pPr>
      <w:r w:rsidRPr="004F56B0">
        <w:rPr>
          <w:rFonts w:asciiTheme="minorHAnsi" w:hAnsiTheme="minorHAnsi" w:cstheme="minorHAnsi"/>
          <w:color w:val="auto"/>
          <w:sz w:val="22"/>
          <w:szCs w:val="22"/>
        </w:rPr>
        <w:t>Wartości punktowe zostaną podane z dokładnością do dwóch miejsc po przecinku, a zaokrąglenie zostanie dokonane zgodnie z ogólnie przyjętymi zasadami matematycznymi.</w:t>
      </w:r>
    </w:p>
    <w:p w14:paraId="2C3C58AF" w14:textId="77777777" w:rsidR="003B746D" w:rsidRPr="003B746D" w:rsidRDefault="003B746D" w:rsidP="003B746D">
      <w:pPr>
        <w:pStyle w:val="Default"/>
        <w:rPr>
          <w:rFonts w:asciiTheme="minorHAnsi" w:hAnsiTheme="minorHAnsi" w:cstheme="minorHAnsi"/>
          <w:color w:val="auto"/>
          <w:sz w:val="22"/>
          <w:szCs w:val="22"/>
        </w:rPr>
      </w:pPr>
    </w:p>
    <w:p w14:paraId="2222FAA2" w14:textId="77777777" w:rsidR="003B746D" w:rsidRPr="00A91D6B" w:rsidRDefault="003B746D" w:rsidP="003B746D">
      <w:pPr>
        <w:pStyle w:val="Default"/>
        <w:numPr>
          <w:ilvl w:val="0"/>
          <w:numId w:val="1"/>
        </w:numPr>
        <w:spacing w:after="120"/>
        <w:rPr>
          <w:rFonts w:asciiTheme="minorHAnsi" w:hAnsiTheme="minorHAnsi" w:cstheme="minorHAnsi"/>
          <w:sz w:val="22"/>
          <w:szCs w:val="22"/>
        </w:rPr>
      </w:pPr>
      <w:r w:rsidRPr="00A91D6B">
        <w:rPr>
          <w:rFonts w:asciiTheme="minorHAnsi" w:hAnsiTheme="minorHAnsi" w:cstheme="minorHAnsi"/>
          <w:b/>
          <w:bCs/>
          <w:color w:val="auto"/>
          <w:sz w:val="22"/>
          <w:szCs w:val="22"/>
        </w:rPr>
        <w:t>Termin składania ofert</w:t>
      </w:r>
    </w:p>
    <w:p w14:paraId="32F5D026" w14:textId="24B594C0" w:rsidR="003B746D" w:rsidRPr="004F56B0" w:rsidRDefault="003B746D" w:rsidP="00021B01">
      <w:pPr>
        <w:spacing w:after="0"/>
        <w:jc w:val="both"/>
        <w:rPr>
          <w:rFonts w:cstheme="minorHAnsi"/>
        </w:rPr>
      </w:pPr>
      <w:r w:rsidRPr="004F56B0">
        <w:rPr>
          <w:rFonts w:cstheme="minorHAnsi"/>
        </w:rPr>
        <w:t>1. Oferty stanowiące odpowiedź na zapytanie należy składać pisemnie, tj. osobiście lub drogą pocztową na adres:</w:t>
      </w:r>
      <w:r w:rsidRPr="003B746D">
        <w:t xml:space="preserve"> </w:t>
      </w:r>
      <w:r w:rsidR="00021B01">
        <w:t>Green Technology Sp. z o.o.</w:t>
      </w:r>
      <w:r w:rsidR="00021B01">
        <w:t xml:space="preserve">, </w:t>
      </w:r>
      <w:r w:rsidR="00021B01">
        <w:t xml:space="preserve"> </w:t>
      </w:r>
      <w:proofErr w:type="spellStart"/>
      <w:r w:rsidR="00021B01">
        <w:t>Piłatowszczyzna</w:t>
      </w:r>
      <w:proofErr w:type="spellEnd"/>
      <w:r w:rsidR="00021B01">
        <w:t xml:space="preserve"> 3, 16-040 Gródek</w:t>
      </w:r>
      <w:r w:rsidR="00021B01" w:rsidRPr="004F56B0">
        <w:rPr>
          <w:rFonts w:cstheme="minorHAnsi"/>
        </w:rPr>
        <w:t xml:space="preserve"> </w:t>
      </w:r>
      <w:r w:rsidR="0078668C" w:rsidRPr="004F56B0">
        <w:rPr>
          <w:rFonts w:cstheme="minorHAnsi"/>
        </w:rPr>
        <w:t xml:space="preserve">lub przesłać e-mailem na </w:t>
      </w:r>
      <w:r w:rsidR="0078668C" w:rsidRPr="00181D7D">
        <w:rPr>
          <w:rFonts w:cstheme="minorHAnsi"/>
        </w:rPr>
        <w:t>adres:</w:t>
      </w:r>
      <w:r w:rsidR="00AB1AA4" w:rsidRPr="00181D7D">
        <w:t xml:space="preserve"> </w:t>
      </w:r>
      <w:hyperlink r:id="rId7" w:history="1">
        <w:r w:rsidR="00021B01" w:rsidRPr="00C45631">
          <w:rPr>
            <w:rStyle w:val="Hipercze"/>
          </w:rPr>
          <w:t>krzysiekszorc@wp.pl</w:t>
        </w:r>
      </w:hyperlink>
      <w:r w:rsidR="00021B01">
        <w:t xml:space="preserve"> </w:t>
      </w:r>
    </w:p>
    <w:p w14:paraId="1B3F1D98" w14:textId="65C04B89" w:rsidR="003B746D" w:rsidRPr="004F56B0" w:rsidRDefault="003B746D" w:rsidP="007A36EE">
      <w:pPr>
        <w:pStyle w:val="Default"/>
        <w:jc w:val="both"/>
        <w:rPr>
          <w:rFonts w:asciiTheme="minorHAnsi" w:hAnsiTheme="minorHAnsi" w:cstheme="minorHAnsi"/>
          <w:color w:val="auto"/>
          <w:sz w:val="22"/>
          <w:szCs w:val="22"/>
        </w:rPr>
      </w:pPr>
      <w:r w:rsidRPr="00BC15E4">
        <w:rPr>
          <w:rFonts w:asciiTheme="minorHAnsi" w:hAnsiTheme="minorHAnsi" w:cstheme="minorHAnsi"/>
          <w:color w:val="auto"/>
          <w:sz w:val="22"/>
          <w:szCs w:val="22"/>
        </w:rPr>
        <w:t xml:space="preserve">2. </w:t>
      </w:r>
      <w:r w:rsidR="00AC3A91" w:rsidRPr="00AC3A91">
        <w:rPr>
          <w:rFonts w:asciiTheme="minorHAnsi" w:hAnsiTheme="minorHAnsi" w:cstheme="minorHAnsi"/>
          <w:color w:val="auto"/>
          <w:sz w:val="22"/>
          <w:szCs w:val="22"/>
        </w:rPr>
        <w:t xml:space="preserve">Ostateczny termin składania ofert upływa dnia: </w:t>
      </w:r>
      <w:r w:rsidR="00AC3A91">
        <w:rPr>
          <w:rFonts w:asciiTheme="minorHAnsi" w:hAnsiTheme="minorHAnsi" w:cstheme="minorHAnsi"/>
          <w:color w:val="auto"/>
          <w:sz w:val="22"/>
          <w:szCs w:val="22"/>
        </w:rPr>
        <w:t>2</w:t>
      </w:r>
      <w:r w:rsidR="00F13790">
        <w:rPr>
          <w:rFonts w:asciiTheme="minorHAnsi" w:hAnsiTheme="minorHAnsi" w:cstheme="minorHAnsi"/>
          <w:color w:val="auto"/>
          <w:sz w:val="22"/>
          <w:szCs w:val="22"/>
        </w:rPr>
        <w:t>3</w:t>
      </w:r>
      <w:r w:rsidR="00AC3A91" w:rsidRPr="00AC3A91">
        <w:rPr>
          <w:rFonts w:asciiTheme="minorHAnsi" w:hAnsiTheme="minorHAnsi" w:cstheme="minorHAnsi"/>
          <w:color w:val="auto"/>
          <w:sz w:val="22"/>
          <w:szCs w:val="22"/>
        </w:rPr>
        <w:t>.</w:t>
      </w:r>
      <w:r w:rsidR="00AC3A91">
        <w:rPr>
          <w:rFonts w:asciiTheme="minorHAnsi" w:hAnsiTheme="minorHAnsi" w:cstheme="minorHAnsi"/>
          <w:color w:val="auto"/>
          <w:sz w:val="22"/>
          <w:szCs w:val="22"/>
        </w:rPr>
        <w:t>10</w:t>
      </w:r>
      <w:r w:rsidR="00AC3A91" w:rsidRPr="00AC3A91">
        <w:rPr>
          <w:rFonts w:asciiTheme="minorHAnsi" w:hAnsiTheme="minorHAnsi" w:cstheme="minorHAnsi"/>
          <w:color w:val="auto"/>
          <w:sz w:val="22"/>
          <w:szCs w:val="22"/>
        </w:rPr>
        <w:t>.2024 r., o godzinie 8</w:t>
      </w:r>
      <w:r w:rsidR="00AC3A91">
        <w:rPr>
          <w:rFonts w:asciiTheme="minorHAnsi" w:hAnsiTheme="minorHAnsi" w:cstheme="minorHAnsi"/>
          <w:color w:val="auto"/>
          <w:sz w:val="22"/>
          <w:szCs w:val="22"/>
        </w:rPr>
        <w:t>:</w:t>
      </w:r>
      <w:r w:rsidR="00AC3A91" w:rsidRPr="00AC3A91">
        <w:rPr>
          <w:rFonts w:asciiTheme="minorHAnsi" w:hAnsiTheme="minorHAnsi" w:cstheme="minorHAnsi"/>
          <w:color w:val="auto"/>
          <w:sz w:val="22"/>
          <w:szCs w:val="22"/>
        </w:rPr>
        <w:t>15.</w:t>
      </w:r>
    </w:p>
    <w:p w14:paraId="5F5F1740" w14:textId="61AA8267" w:rsidR="003B746D" w:rsidRPr="004F56B0" w:rsidRDefault="003B746D" w:rsidP="00545C86">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 xml:space="preserve">3. W przypadku ofert, które będą dostarczane drogą pocztową liczy się data wpływu oferty do biura Zamawiającego na adres: </w:t>
      </w:r>
      <w:proofErr w:type="spellStart"/>
      <w:r w:rsidR="00021B01" w:rsidRPr="00021B01">
        <w:rPr>
          <w:rFonts w:asciiTheme="minorHAnsi" w:hAnsiTheme="minorHAnsi" w:cstheme="minorHAnsi"/>
          <w:color w:val="auto"/>
          <w:sz w:val="22"/>
          <w:szCs w:val="22"/>
        </w:rPr>
        <w:t>Piłatowszczyzna</w:t>
      </w:r>
      <w:proofErr w:type="spellEnd"/>
      <w:r w:rsidR="00021B01" w:rsidRPr="00021B01">
        <w:rPr>
          <w:rFonts w:asciiTheme="minorHAnsi" w:hAnsiTheme="minorHAnsi" w:cstheme="minorHAnsi"/>
          <w:color w:val="auto"/>
          <w:sz w:val="22"/>
          <w:szCs w:val="22"/>
        </w:rPr>
        <w:t xml:space="preserve"> 3, 16-040 Gródek</w:t>
      </w:r>
      <w:r w:rsidR="00AD7A68" w:rsidRPr="00545C86">
        <w:rPr>
          <w:rFonts w:asciiTheme="minorHAnsi" w:hAnsiTheme="minorHAnsi" w:cstheme="minorHAnsi"/>
          <w:color w:val="auto"/>
          <w:sz w:val="22"/>
          <w:szCs w:val="22"/>
        </w:rPr>
        <w:t>.</w:t>
      </w:r>
      <w:r w:rsidR="00AD7A68">
        <w:rPr>
          <w:rFonts w:asciiTheme="minorHAnsi" w:hAnsiTheme="minorHAnsi" w:cstheme="minorHAnsi"/>
          <w:color w:val="auto"/>
          <w:sz w:val="22"/>
          <w:szCs w:val="22"/>
        </w:rPr>
        <w:t xml:space="preserve"> </w:t>
      </w:r>
      <w:r w:rsidR="009F7614">
        <w:rPr>
          <w:rFonts w:asciiTheme="minorHAnsi" w:hAnsiTheme="minorHAnsi" w:cstheme="minorHAnsi"/>
          <w:color w:val="auto"/>
          <w:sz w:val="22"/>
          <w:szCs w:val="22"/>
        </w:rPr>
        <w:t xml:space="preserve"> </w:t>
      </w:r>
    </w:p>
    <w:p w14:paraId="5E0BD395" w14:textId="58FF5328" w:rsidR="003B746D" w:rsidRPr="004F56B0" w:rsidRDefault="003B746D" w:rsidP="007A36EE">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lastRenderedPageBreak/>
        <w:t xml:space="preserve">4. Oferta powinna być sporządzona w jednym egzemplarzu na formularzu stanowiącym załącznik nr 1 do niniejszego zapytania ofertowego i zgodna </w:t>
      </w:r>
      <w:r w:rsidR="000F5C98">
        <w:rPr>
          <w:rFonts w:asciiTheme="minorHAnsi" w:hAnsiTheme="minorHAnsi" w:cstheme="minorHAnsi"/>
          <w:color w:val="auto"/>
          <w:sz w:val="22"/>
          <w:szCs w:val="22"/>
        </w:rPr>
        <w:t>z</w:t>
      </w:r>
      <w:r w:rsidRPr="004F56B0">
        <w:rPr>
          <w:rFonts w:asciiTheme="minorHAnsi" w:hAnsiTheme="minorHAnsi" w:cstheme="minorHAnsi"/>
          <w:color w:val="auto"/>
          <w:sz w:val="22"/>
          <w:szCs w:val="22"/>
        </w:rPr>
        <w:t xml:space="preserve"> opisem przedmiotu zamówienia.</w:t>
      </w:r>
      <w:r w:rsidR="00716BBE">
        <w:rPr>
          <w:rFonts w:asciiTheme="minorHAnsi" w:hAnsiTheme="minorHAnsi" w:cstheme="minorHAnsi"/>
          <w:color w:val="auto"/>
          <w:sz w:val="22"/>
          <w:szCs w:val="22"/>
        </w:rPr>
        <w:t xml:space="preserve"> </w:t>
      </w:r>
    </w:p>
    <w:p w14:paraId="06C0D319" w14:textId="77777777" w:rsidR="003B746D" w:rsidRPr="004F56B0" w:rsidRDefault="003B746D" w:rsidP="00E603C3">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5. Oferta i załączniki powinny być podpisane i opieczętowane przez osobę upoważnioną do reprezentacji Oferenta zgodnie z formą reprezentacji określoną w rejestrze sądowym lub innym dokumencie, właściwym dla danej formy organizacyjnej Oferenta albo przez osobę umocowaną przez osobę uprawnioną, przy czym pełnomocnictwo musi być załączone do oferty.</w:t>
      </w:r>
    </w:p>
    <w:p w14:paraId="2E6F2300" w14:textId="77777777" w:rsidR="003B746D" w:rsidRPr="004F56B0" w:rsidRDefault="003B746D" w:rsidP="00E603C3">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6. Oferent poniesie wszystkie koszty związane z przygotowaniem i złożeniem oferty.</w:t>
      </w:r>
    </w:p>
    <w:p w14:paraId="789E8453" w14:textId="77777777" w:rsidR="003B746D" w:rsidRDefault="003B746D" w:rsidP="00E603C3">
      <w:pPr>
        <w:pStyle w:val="Default"/>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7. Oferent może złożyć tylko jedną ofertę w odpowiedzi na niniejsze zapytanie ofertowe.</w:t>
      </w:r>
    </w:p>
    <w:p w14:paraId="0CDC3901" w14:textId="77777777" w:rsidR="00716BBE" w:rsidRPr="004F56B0" w:rsidRDefault="00716BBE" w:rsidP="00E603C3">
      <w:pPr>
        <w:pStyle w:val="Default"/>
        <w:jc w:val="both"/>
        <w:rPr>
          <w:rFonts w:asciiTheme="minorHAnsi" w:hAnsiTheme="minorHAnsi" w:cstheme="minorHAnsi"/>
          <w:color w:val="auto"/>
          <w:sz w:val="22"/>
          <w:szCs w:val="22"/>
        </w:rPr>
      </w:pPr>
    </w:p>
    <w:p w14:paraId="6EBCED04" w14:textId="77777777" w:rsidR="00477E96" w:rsidRPr="00886DC0" w:rsidRDefault="00886DC0" w:rsidP="003B746D">
      <w:pPr>
        <w:pStyle w:val="Akapitzlist"/>
        <w:numPr>
          <w:ilvl w:val="0"/>
          <w:numId w:val="1"/>
        </w:numPr>
        <w:rPr>
          <w:b/>
        </w:rPr>
      </w:pPr>
      <w:r w:rsidRPr="00886DC0">
        <w:rPr>
          <w:b/>
        </w:rPr>
        <w:t>Informacja na temat zakazu powiązań osobowych lub kapitałowych:</w:t>
      </w:r>
    </w:p>
    <w:p w14:paraId="677729FA" w14:textId="59F1F5AA" w:rsidR="005067B2" w:rsidRDefault="005067B2" w:rsidP="005067B2">
      <w:pPr>
        <w:spacing w:after="0"/>
        <w:jc w:val="both"/>
      </w:pPr>
      <w:r>
        <w:t>W postępowaniu ofertowym nie mogą brać udziału podmioty powiązane osobowo bądź kapitałowo z</w:t>
      </w:r>
      <w:r w:rsidR="00363749">
        <w:t> </w:t>
      </w:r>
      <w:r>
        <w:t>Zamawiającym.</w:t>
      </w:r>
    </w:p>
    <w:p w14:paraId="619244A5" w14:textId="77777777" w:rsidR="005067B2" w:rsidRDefault="005067B2" w:rsidP="005067B2">
      <w:pPr>
        <w:spacing w:after="0"/>
        <w:jc w:val="both"/>
      </w:pPr>
      <w: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 polegające w szczególności na:</w:t>
      </w:r>
    </w:p>
    <w:p w14:paraId="43604C34" w14:textId="77777777" w:rsidR="005067B2" w:rsidRDefault="005067B2" w:rsidP="005067B2">
      <w:pPr>
        <w:spacing w:after="0"/>
        <w:jc w:val="both"/>
      </w:pPr>
      <w:r>
        <w:t xml:space="preserve">a) 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60582DB2" w14:textId="77777777" w:rsidR="005067B2" w:rsidRDefault="005067B2" w:rsidP="005067B2">
      <w:pPr>
        <w:spacing w:after="0"/>
        <w:jc w:val="both"/>
      </w:pPr>
      <w:r>
        <w:t xml:space="preserve">b) pozostawaniu w związku małżeńskim, w stosunku pokrewieństwa lub powinowactwa w linii prostej, pokrewieństwa lub powinowactwa w linii bocznej do drugiego stopnia, lub związaniu z tytułu przysposobienia, opieki lub kurateli albo pozostawaniu we wspólnym pożyciu z oferentem, jego zastępcą prawnym lub członkami organów zarządzających lub organów nadzorczych oferentów ubiegających się o udzielenie zamówienia, </w:t>
      </w:r>
    </w:p>
    <w:p w14:paraId="5D3A35D5" w14:textId="31DDF875" w:rsidR="000F5C98" w:rsidRDefault="005067B2" w:rsidP="005067B2">
      <w:pPr>
        <w:spacing w:after="0"/>
        <w:jc w:val="both"/>
      </w:pPr>
      <w:r>
        <w:t xml:space="preserve">c) pozostawaniu z oferentem w takim stosunku prawnym lub faktycznym, że istnieje uzasadniona wątpliwość co do ich bezstronności lub niezależności w związku z postępowaniem o udzielenie zamówienia. </w:t>
      </w:r>
      <w:r w:rsidR="00A91D6B">
        <w:cr/>
      </w:r>
    </w:p>
    <w:p w14:paraId="1D300240" w14:textId="77777777" w:rsidR="00886DC0" w:rsidRPr="00E603C3" w:rsidRDefault="00E603C3" w:rsidP="00886DC0">
      <w:pPr>
        <w:pStyle w:val="Akapitzlist"/>
        <w:numPr>
          <w:ilvl w:val="0"/>
          <w:numId w:val="1"/>
        </w:numPr>
        <w:rPr>
          <w:b/>
        </w:rPr>
      </w:pPr>
      <w:r w:rsidRPr="00E603C3">
        <w:rPr>
          <w:b/>
        </w:rPr>
        <w:t>Informacja na temat wymagań dla oferentów</w:t>
      </w:r>
    </w:p>
    <w:p w14:paraId="55D30ADE" w14:textId="77777777" w:rsidR="00E603C3" w:rsidRDefault="00E603C3" w:rsidP="00E603C3">
      <w:pPr>
        <w:jc w:val="both"/>
      </w:pPr>
      <w:r w:rsidRPr="00E603C3">
        <w:t>Oferent zobowiązany jest do złożenia wraz z ofertą oświadczeni</w:t>
      </w:r>
      <w:r w:rsidR="00C41C02">
        <w:t>a</w:t>
      </w:r>
      <w:r w:rsidRPr="00E603C3">
        <w:t>, iż prowadzi działalność gospodarczą bądź posiada niezbędną wiedzę i doświadczenie w zakresie dostaw bądź usług objętych zapytaniem ofertowym oraz posiada faktyczną zdolność do wykonania zamówienia w tym między innymi dysponuje prawami, potencjałem technicznym i osobowym koniecznym do wykonania tego zamówienia.</w:t>
      </w:r>
    </w:p>
    <w:p w14:paraId="1C54DAA4" w14:textId="77777777" w:rsidR="00E603C3" w:rsidRDefault="00E603C3" w:rsidP="00E603C3">
      <w:pPr>
        <w:pStyle w:val="Akapitzlist"/>
        <w:numPr>
          <w:ilvl w:val="0"/>
          <w:numId w:val="1"/>
        </w:numPr>
        <w:jc w:val="both"/>
        <w:rPr>
          <w:b/>
        </w:rPr>
      </w:pPr>
      <w:r w:rsidRPr="00E603C3">
        <w:rPr>
          <w:b/>
        </w:rPr>
        <w:t>Dodatkowe informacje i wymagania zamawiającego</w:t>
      </w:r>
    </w:p>
    <w:p w14:paraId="7E547FF2" w14:textId="77777777" w:rsidR="00A91D6B" w:rsidRDefault="00A91D6B" w:rsidP="00A91D6B">
      <w:pPr>
        <w:pStyle w:val="Default"/>
        <w:numPr>
          <w:ilvl w:val="0"/>
          <w:numId w:val="15"/>
        </w:numPr>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Nie dopuszcza się składania ofert częściowych lub wariantowych.</w:t>
      </w:r>
    </w:p>
    <w:p w14:paraId="0ABD53DD" w14:textId="77777777" w:rsidR="00A91D6B" w:rsidRDefault="00A91D6B" w:rsidP="00A91D6B">
      <w:pPr>
        <w:pStyle w:val="Default"/>
        <w:numPr>
          <w:ilvl w:val="0"/>
          <w:numId w:val="15"/>
        </w:numPr>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 rozstrzygnięciu postępowania jego wyniki zostaną upublicznione. </w:t>
      </w:r>
    </w:p>
    <w:p w14:paraId="1C46FCF6" w14:textId="482B2407" w:rsidR="00E603C3" w:rsidRPr="004F56B0" w:rsidRDefault="00E603C3" w:rsidP="00A91D6B">
      <w:pPr>
        <w:pStyle w:val="Default"/>
        <w:numPr>
          <w:ilvl w:val="0"/>
          <w:numId w:val="15"/>
        </w:numPr>
        <w:ind w:left="567" w:hanging="567"/>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Po dokonaniu wyboru oferty Zamawiający poinformuje Oferenta, którego ofertę wybrano o</w:t>
      </w:r>
      <w:r w:rsidR="00A5093B">
        <w:rPr>
          <w:rFonts w:asciiTheme="minorHAnsi" w:hAnsiTheme="minorHAnsi" w:cstheme="minorHAnsi"/>
          <w:color w:val="auto"/>
          <w:sz w:val="22"/>
          <w:szCs w:val="22"/>
        </w:rPr>
        <w:t> </w:t>
      </w:r>
      <w:r w:rsidRPr="004F56B0">
        <w:rPr>
          <w:rFonts w:asciiTheme="minorHAnsi" w:hAnsiTheme="minorHAnsi" w:cstheme="minorHAnsi"/>
          <w:color w:val="auto"/>
          <w:sz w:val="22"/>
          <w:szCs w:val="22"/>
        </w:rPr>
        <w:t>terminie podpisania umowy/złożenia zamówienia.</w:t>
      </w:r>
    </w:p>
    <w:p w14:paraId="6A631B44" w14:textId="77777777" w:rsidR="000F5C98" w:rsidRDefault="00E603C3" w:rsidP="00A91D6B">
      <w:pPr>
        <w:pStyle w:val="Default"/>
        <w:numPr>
          <w:ilvl w:val="0"/>
          <w:numId w:val="15"/>
        </w:numPr>
        <w:ind w:left="567" w:hanging="567"/>
        <w:jc w:val="both"/>
        <w:rPr>
          <w:rFonts w:asciiTheme="minorHAnsi" w:hAnsiTheme="minorHAnsi" w:cstheme="minorHAnsi"/>
          <w:color w:val="auto"/>
          <w:sz w:val="22"/>
          <w:szCs w:val="22"/>
        </w:rPr>
      </w:pPr>
      <w:r w:rsidRPr="004F56B0">
        <w:rPr>
          <w:rFonts w:asciiTheme="minorHAnsi" w:hAnsiTheme="minorHAnsi" w:cstheme="minorHAnsi"/>
          <w:color w:val="auto"/>
          <w:sz w:val="22"/>
          <w:szCs w:val="22"/>
        </w:rPr>
        <w:t>Jeżeli Oferent, którego oferta została wybrana, uchyli się od zawarcia umowy, Zamawiający może wybrać ofertę najkorzystniejszą spośród pozostałych ofert, bez przeprowadzania ich ponownej oceny.</w:t>
      </w:r>
    </w:p>
    <w:p w14:paraId="7719FEDA" w14:textId="77777777" w:rsidR="000F5C98" w:rsidRDefault="000F5C98" w:rsidP="00A91D6B">
      <w:pPr>
        <w:pStyle w:val="Default"/>
        <w:numPr>
          <w:ilvl w:val="0"/>
          <w:numId w:val="15"/>
        </w:numPr>
        <w:ind w:left="567" w:hanging="567"/>
        <w:jc w:val="both"/>
        <w:rPr>
          <w:rFonts w:asciiTheme="minorHAnsi" w:hAnsiTheme="minorHAnsi" w:cstheme="minorHAnsi"/>
          <w:color w:val="auto"/>
          <w:sz w:val="22"/>
          <w:szCs w:val="22"/>
        </w:rPr>
      </w:pPr>
      <w:r w:rsidRPr="000F5C98">
        <w:rPr>
          <w:rFonts w:asciiTheme="minorHAnsi" w:hAnsiTheme="minorHAnsi" w:cstheme="minorHAnsi"/>
          <w:color w:val="auto"/>
          <w:sz w:val="22"/>
          <w:szCs w:val="22"/>
        </w:rPr>
        <w:t xml:space="preserve">Zamawiający może </w:t>
      </w:r>
      <w:bookmarkStart w:id="0" w:name="_Hlk505343955"/>
      <w:r w:rsidRPr="000F5C98">
        <w:rPr>
          <w:rFonts w:asciiTheme="minorHAnsi" w:hAnsiTheme="minorHAnsi" w:cstheme="minorHAnsi"/>
          <w:color w:val="auto"/>
          <w:sz w:val="22"/>
          <w:szCs w:val="22"/>
        </w:rPr>
        <w:t>odstąpić lub unieważnić postępowanie w każdej chwili bez podania przyczyny</w:t>
      </w:r>
      <w:bookmarkEnd w:id="0"/>
      <w:r w:rsidRPr="000F5C98">
        <w:rPr>
          <w:rFonts w:asciiTheme="minorHAnsi" w:hAnsiTheme="minorHAnsi" w:cstheme="minorHAnsi"/>
          <w:color w:val="auto"/>
          <w:sz w:val="22"/>
          <w:szCs w:val="22"/>
        </w:rPr>
        <w:t>.</w:t>
      </w:r>
    </w:p>
    <w:p w14:paraId="3B52FAC4" w14:textId="77777777" w:rsidR="00E603C3" w:rsidRDefault="00E603C3" w:rsidP="00E603C3">
      <w:pPr>
        <w:pStyle w:val="Default"/>
        <w:jc w:val="both"/>
        <w:rPr>
          <w:rFonts w:asciiTheme="minorHAnsi" w:hAnsiTheme="minorHAnsi" w:cstheme="minorHAnsi"/>
          <w:color w:val="auto"/>
          <w:sz w:val="22"/>
          <w:szCs w:val="22"/>
        </w:rPr>
      </w:pPr>
    </w:p>
    <w:p w14:paraId="796AF78F" w14:textId="4CB6F64C" w:rsidR="00C86323" w:rsidRDefault="00C86323" w:rsidP="00C86323">
      <w:pPr>
        <w:pStyle w:val="Default"/>
        <w:numPr>
          <w:ilvl w:val="0"/>
          <w:numId w:val="1"/>
        </w:numPr>
        <w:jc w:val="both"/>
        <w:rPr>
          <w:rFonts w:asciiTheme="minorHAnsi" w:hAnsiTheme="minorHAnsi" w:cstheme="minorHAnsi"/>
          <w:b/>
          <w:sz w:val="22"/>
          <w:szCs w:val="22"/>
        </w:rPr>
      </w:pPr>
      <w:r w:rsidRPr="00C86323">
        <w:rPr>
          <w:rFonts w:asciiTheme="minorHAnsi" w:hAnsiTheme="minorHAnsi" w:cstheme="minorHAnsi"/>
          <w:b/>
          <w:sz w:val="22"/>
          <w:szCs w:val="22"/>
        </w:rPr>
        <w:lastRenderedPageBreak/>
        <w:t>Warunki istotnych zmian umowy zawartej w wyniku przeprowadzonego postępowania o</w:t>
      </w:r>
      <w:r w:rsidR="00DF1DC6">
        <w:rPr>
          <w:rFonts w:asciiTheme="minorHAnsi" w:hAnsiTheme="minorHAnsi" w:cstheme="minorHAnsi"/>
          <w:b/>
          <w:sz w:val="22"/>
          <w:szCs w:val="22"/>
        </w:rPr>
        <w:t> </w:t>
      </w:r>
      <w:r w:rsidRPr="00C86323">
        <w:rPr>
          <w:rFonts w:asciiTheme="minorHAnsi" w:hAnsiTheme="minorHAnsi" w:cstheme="minorHAnsi"/>
          <w:b/>
          <w:sz w:val="22"/>
          <w:szCs w:val="22"/>
        </w:rPr>
        <w:t>udzielenie zamówienia</w:t>
      </w:r>
      <w:r>
        <w:rPr>
          <w:rFonts w:asciiTheme="minorHAnsi" w:hAnsiTheme="minorHAnsi" w:cstheme="minorHAnsi"/>
          <w:b/>
          <w:sz w:val="22"/>
          <w:szCs w:val="22"/>
        </w:rPr>
        <w:t>.</w:t>
      </w:r>
    </w:p>
    <w:p w14:paraId="17A8184C" w14:textId="77777777" w:rsidR="00926B70" w:rsidRDefault="00926B70" w:rsidP="00926B70">
      <w:pPr>
        <w:pStyle w:val="Default"/>
        <w:jc w:val="both"/>
        <w:rPr>
          <w:b/>
          <w:sz w:val="22"/>
          <w:szCs w:val="22"/>
        </w:rPr>
      </w:pPr>
    </w:p>
    <w:p w14:paraId="26B8CC17" w14:textId="77777777" w:rsidR="00926B70" w:rsidRDefault="00926B70" w:rsidP="00926B70">
      <w:pPr>
        <w:pStyle w:val="Default"/>
        <w:jc w:val="both"/>
        <w:rPr>
          <w:sz w:val="22"/>
          <w:szCs w:val="22"/>
        </w:rPr>
      </w:pPr>
      <w:r>
        <w:rPr>
          <w:sz w:val="22"/>
          <w:szCs w:val="22"/>
        </w:rPr>
        <w:t>1. Udzielenia zamówienia wymaga podpisania umowy pomiędzy Zamawiającym, a Wykonawcą.</w:t>
      </w:r>
    </w:p>
    <w:p w14:paraId="1A7A55D7" w14:textId="77777777" w:rsidR="00926B70" w:rsidRDefault="00926B70" w:rsidP="00926B70">
      <w:pPr>
        <w:pStyle w:val="Default"/>
        <w:jc w:val="both"/>
        <w:rPr>
          <w:sz w:val="22"/>
          <w:szCs w:val="22"/>
        </w:rPr>
      </w:pPr>
      <w:r>
        <w:rPr>
          <w:sz w:val="22"/>
          <w:szCs w:val="22"/>
        </w:rPr>
        <w:t xml:space="preserve">2. Nie przewiduje się możliwości wydłużenia terminu realizacji umowy. </w:t>
      </w:r>
    </w:p>
    <w:p w14:paraId="02E203C1" w14:textId="77777777" w:rsidR="005067B2" w:rsidRDefault="005067B2" w:rsidP="00926B70">
      <w:pPr>
        <w:pStyle w:val="Default"/>
        <w:jc w:val="both"/>
        <w:rPr>
          <w:sz w:val="22"/>
          <w:szCs w:val="22"/>
        </w:rPr>
      </w:pPr>
    </w:p>
    <w:p w14:paraId="2CC7EEEC" w14:textId="77777777" w:rsidR="00C86323" w:rsidRDefault="00C86323" w:rsidP="00E603C3">
      <w:pPr>
        <w:pStyle w:val="Default"/>
        <w:numPr>
          <w:ilvl w:val="0"/>
          <w:numId w:val="1"/>
        </w:numPr>
        <w:jc w:val="both"/>
        <w:rPr>
          <w:rFonts w:asciiTheme="minorHAnsi" w:hAnsiTheme="minorHAnsi" w:cstheme="minorHAnsi"/>
          <w:b/>
          <w:sz w:val="22"/>
          <w:szCs w:val="22"/>
        </w:rPr>
      </w:pPr>
      <w:r>
        <w:rPr>
          <w:rFonts w:asciiTheme="minorHAnsi" w:hAnsiTheme="minorHAnsi" w:cstheme="minorHAnsi"/>
          <w:b/>
          <w:sz w:val="22"/>
          <w:szCs w:val="22"/>
        </w:rPr>
        <w:t>Dane osoby upoważnionej do kontaktów w sprawie zamówienia</w:t>
      </w:r>
    </w:p>
    <w:p w14:paraId="0D2592E7" w14:textId="77777777" w:rsidR="00C86323" w:rsidRDefault="00C86323" w:rsidP="00C86323">
      <w:pPr>
        <w:pStyle w:val="Default"/>
        <w:jc w:val="both"/>
        <w:rPr>
          <w:rFonts w:asciiTheme="minorHAnsi" w:hAnsiTheme="minorHAnsi" w:cstheme="minorHAnsi"/>
          <w:b/>
          <w:sz w:val="22"/>
          <w:szCs w:val="22"/>
        </w:rPr>
      </w:pPr>
    </w:p>
    <w:p w14:paraId="7581601C" w14:textId="2BE0EC46" w:rsidR="0078668C" w:rsidRPr="00AC3A91" w:rsidRDefault="00021B01" w:rsidP="0078668C">
      <w:pPr>
        <w:rPr>
          <w:rFonts w:cstheme="minorHAnsi"/>
        </w:rPr>
      </w:pPr>
      <w:r>
        <w:rPr>
          <w:rFonts w:cstheme="minorHAnsi"/>
        </w:rPr>
        <w:t xml:space="preserve">Krzysztof </w:t>
      </w:r>
      <w:proofErr w:type="spellStart"/>
      <w:r>
        <w:rPr>
          <w:rFonts w:cstheme="minorHAnsi"/>
        </w:rPr>
        <w:t>Szorc</w:t>
      </w:r>
      <w:proofErr w:type="spellEnd"/>
      <w:r w:rsidR="00181D7D">
        <w:rPr>
          <w:rFonts w:cstheme="minorHAnsi"/>
        </w:rPr>
        <w:t xml:space="preserve">, </w:t>
      </w:r>
      <w:r w:rsidR="00783471">
        <w:rPr>
          <w:rFonts w:cstheme="minorHAnsi"/>
        </w:rPr>
        <w:t xml:space="preserve">tel. </w:t>
      </w:r>
      <w:r>
        <w:rPr>
          <w:rFonts w:cstheme="minorHAnsi"/>
        </w:rPr>
        <w:t>602 831 779</w:t>
      </w:r>
      <w:r w:rsidR="00783471">
        <w:rPr>
          <w:rFonts w:cstheme="minorHAnsi"/>
        </w:rPr>
        <w:t>,</w:t>
      </w:r>
      <w:r w:rsidR="00783471">
        <w:t xml:space="preserve"> </w:t>
      </w:r>
      <w:hyperlink r:id="rId8" w:history="1">
        <w:r w:rsidRPr="00C45631">
          <w:rPr>
            <w:rStyle w:val="Hipercze"/>
          </w:rPr>
          <w:t>krzysiekszorc@wp.pl</w:t>
        </w:r>
      </w:hyperlink>
      <w:r>
        <w:t xml:space="preserve"> </w:t>
      </w:r>
      <w:r w:rsidR="00D33973">
        <w:t xml:space="preserve"> </w:t>
      </w:r>
      <w:r w:rsidR="00363749">
        <w:t xml:space="preserve"> </w:t>
      </w:r>
      <w:r w:rsidR="00287D1C">
        <w:t xml:space="preserve"> </w:t>
      </w:r>
    </w:p>
    <w:p w14:paraId="1124894C" w14:textId="027B4AA5" w:rsidR="00A91D6B" w:rsidRDefault="00A91D6B" w:rsidP="00A91D6B">
      <w:pPr>
        <w:suppressAutoHyphens/>
        <w:spacing w:after="0" w:line="240" w:lineRule="auto"/>
        <w:textAlignment w:val="baseline"/>
        <w:rPr>
          <w:rFonts w:cstheme="minorHAnsi"/>
          <w:color w:val="000000"/>
        </w:rPr>
      </w:pPr>
      <w:r>
        <w:rPr>
          <w:rFonts w:cstheme="minorHAnsi"/>
          <w:b/>
        </w:rPr>
        <w:br w:type="page"/>
      </w:r>
      <w:r>
        <w:rPr>
          <w:rFonts w:cstheme="minorHAnsi"/>
          <w:b/>
          <w:bCs/>
          <w:color w:val="000000"/>
        </w:rPr>
        <w:lastRenderedPageBreak/>
        <w:t xml:space="preserve">ZAŁĄCZNIK NR 1 DO ZAPYTANIA OFERTOWEGO NR </w:t>
      </w:r>
      <w:r w:rsidR="00DF1DC6">
        <w:rPr>
          <w:rFonts w:cstheme="minorHAnsi"/>
          <w:b/>
          <w:bCs/>
          <w:color w:val="000000"/>
        </w:rPr>
        <w:t>1</w:t>
      </w:r>
      <w:r>
        <w:rPr>
          <w:rFonts w:cstheme="minorHAnsi"/>
          <w:b/>
          <w:bCs/>
          <w:color w:val="000000"/>
        </w:rPr>
        <w:t>/</w:t>
      </w:r>
      <w:r w:rsidR="00AC3A91">
        <w:rPr>
          <w:rFonts w:cstheme="minorHAnsi"/>
          <w:b/>
          <w:bCs/>
          <w:color w:val="000000"/>
        </w:rPr>
        <w:t>10</w:t>
      </w:r>
      <w:r>
        <w:rPr>
          <w:rFonts w:cstheme="minorHAnsi"/>
          <w:b/>
          <w:bCs/>
          <w:color w:val="000000"/>
        </w:rPr>
        <w:t>/20</w:t>
      </w:r>
      <w:r w:rsidR="003E2D7B">
        <w:rPr>
          <w:rFonts w:cstheme="minorHAnsi"/>
          <w:b/>
          <w:bCs/>
          <w:color w:val="000000"/>
        </w:rPr>
        <w:t>24</w:t>
      </w:r>
    </w:p>
    <w:p w14:paraId="41B3D92A" w14:textId="77777777" w:rsidR="00A91D6B" w:rsidRDefault="00A91D6B" w:rsidP="00A91D6B">
      <w:pPr>
        <w:suppressAutoHyphens/>
        <w:spacing w:after="0" w:line="240" w:lineRule="auto"/>
        <w:ind w:left="2124" w:firstLine="708"/>
        <w:textAlignment w:val="baseline"/>
        <w:rPr>
          <w:rFonts w:cs="Calibri"/>
          <w:b/>
          <w:bCs/>
          <w:color w:val="000000"/>
          <w:sz w:val="26"/>
          <w:szCs w:val="26"/>
        </w:rPr>
      </w:pPr>
    </w:p>
    <w:p w14:paraId="2B9EEEB6" w14:textId="77777777" w:rsidR="00A91D6B" w:rsidRDefault="00A91D6B" w:rsidP="00A91D6B">
      <w:pPr>
        <w:suppressAutoHyphens/>
        <w:spacing w:after="0" w:line="240" w:lineRule="auto"/>
        <w:ind w:left="2124" w:firstLine="708"/>
        <w:textAlignment w:val="baseline"/>
        <w:rPr>
          <w:rFonts w:cs="Calibri"/>
          <w:color w:val="000000"/>
          <w:sz w:val="24"/>
          <w:szCs w:val="24"/>
        </w:rPr>
      </w:pPr>
      <w:r>
        <w:rPr>
          <w:rFonts w:cs="Calibri"/>
          <w:b/>
          <w:bCs/>
          <w:color w:val="000000"/>
          <w:sz w:val="26"/>
          <w:szCs w:val="26"/>
        </w:rPr>
        <w:t>FORMULARZ OFERTY</w:t>
      </w:r>
    </w:p>
    <w:p w14:paraId="0B38766A" w14:textId="77777777" w:rsidR="00A91D6B" w:rsidRDefault="00A91D6B" w:rsidP="00A91D6B">
      <w:pPr>
        <w:suppressAutoHyphens/>
        <w:spacing w:after="0" w:line="240" w:lineRule="auto"/>
        <w:textAlignment w:val="baseline"/>
        <w:rPr>
          <w:rFonts w:cs="Calibri"/>
          <w:color w:val="000000"/>
          <w:sz w:val="26"/>
          <w:szCs w:val="26"/>
        </w:rPr>
      </w:pPr>
    </w:p>
    <w:p w14:paraId="10238020" w14:textId="77777777" w:rsidR="00A91D6B" w:rsidRDefault="00A91D6B" w:rsidP="00A91D6B">
      <w:pPr>
        <w:suppressAutoHyphens/>
        <w:spacing w:after="0" w:line="240" w:lineRule="auto"/>
        <w:textAlignment w:val="baseline"/>
        <w:rPr>
          <w:rFonts w:cs="Calibri"/>
          <w:color w:val="000000"/>
          <w:sz w:val="26"/>
          <w:szCs w:val="26"/>
        </w:rPr>
      </w:pPr>
      <w:r>
        <w:rPr>
          <w:rFonts w:cs="Calibri"/>
          <w:color w:val="000000"/>
          <w:sz w:val="26"/>
          <w:szCs w:val="26"/>
        </w:rPr>
        <w:t>……………………………..</w:t>
      </w:r>
    </w:p>
    <w:p w14:paraId="3CF70745" w14:textId="77777777" w:rsidR="00A91D6B" w:rsidRDefault="00A91D6B" w:rsidP="00A91D6B">
      <w:pPr>
        <w:suppressAutoHyphens/>
        <w:spacing w:after="0" w:line="240" w:lineRule="auto"/>
        <w:textAlignment w:val="baseline"/>
        <w:rPr>
          <w:rFonts w:cs="Calibri"/>
          <w:color w:val="000000"/>
          <w:sz w:val="18"/>
          <w:szCs w:val="18"/>
        </w:rPr>
      </w:pPr>
      <w:r>
        <w:rPr>
          <w:rFonts w:cs="Calibri"/>
          <w:color w:val="000000"/>
          <w:sz w:val="18"/>
          <w:szCs w:val="18"/>
        </w:rPr>
        <w:t>Miejscowość, data</w:t>
      </w:r>
    </w:p>
    <w:p w14:paraId="6BDEAC05" w14:textId="77777777" w:rsidR="00A91D6B" w:rsidRDefault="00A91D6B" w:rsidP="00A91D6B">
      <w:pPr>
        <w:suppressAutoHyphens/>
        <w:spacing w:after="0" w:line="240" w:lineRule="auto"/>
        <w:textAlignment w:val="baseline"/>
        <w:rPr>
          <w:rFonts w:cs="Calibri"/>
          <w:color w:val="000000"/>
        </w:rPr>
      </w:pPr>
    </w:p>
    <w:p w14:paraId="587A205E" w14:textId="77777777" w:rsidR="00A91D6B" w:rsidRDefault="00A91D6B" w:rsidP="00A91D6B">
      <w:pPr>
        <w:numPr>
          <w:ilvl w:val="0"/>
          <w:numId w:val="16"/>
        </w:numPr>
        <w:suppressAutoHyphens/>
        <w:spacing w:after="0" w:line="240" w:lineRule="auto"/>
        <w:textAlignment w:val="baseline"/>
        <w:rPr>
          <w:rFonts w:cs="Calibri"/>
          <w:color w:val="000000"/>
          <w:sz w:val="24"/>
          <w:szCs w:val="24"/>
        </w:rPr>
      </w:pPr>
      <w:r>
        <w:rPr>
          <w:rFonts w:cs="Calibri"/>
          <w:b/>
          <w:bCs/>
          <w:color w:val="000000"/>
        </w:rPr>
        <w:t>Nazwa i adres oferenta oraz dane rejestrowe, w tym NIP:</w:t>
      </w:r>
    </w:p>
    <w:p w14:paraId="6038AD5C" w14:textId="77777777" w:rsidR="00A91D6B" w:rsidRDefault="00A91D6B" w:rsidP="00A91D6B">
      <w:pPr>
        <w:suppressAutoHyphens/>
        <w:spacing w:after="0" w:line="240" w:lineRule="auto"/>
        <w:textAlignment w:val="baseline"/>
        <w:rPr>
          <w:rFonts w:cs="Calibri"/>
          <w:color w:val="000000"/>
        </w:rPr>
      </w:pPr>
    </w:p>
    <w:p w14:paraId="795F7BE2"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5F2088A8"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7E278319"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4CDD4FC4" w14:textId="77777777" w:rsidR="00A91D6B" w:rsidRDefault="00A91D6B" w:rsidP="00A91D6B">
      <w:pPr>
        <w:suppressAutoHyphens/>
        <w:spacing w:after="0" w:line="240" w:lineRule="auto"/>
        <w:textAlignment w:val="baseline"/>
        <w:rPr>
          <w:rFonts w:cs="Calibri"/>
          <w:color w:val="000000"/>
        </w:rPr>
      </w:pPr>
    </w:p>
    <w:p w14:paraId="6149EB71" w14:textId="77777777" w:rsidR="00A91D6B" w:rsidRDefault="00A91D6B" w:rsidP="00A91D6B">
      <w:pPr>
        <w:numPr>
          <w:ilvl w:val="0"/>
          <w:numId w:val="16"/>
        </w:numPr>
        <w:suppressAutoHyphens/>
        <w:spacing w:after="0" w:line="240" w:lineRule="auto"/>
        <w:textAlignment w:val="baseline"/>
        <w:rPr>
          <w:rFonts w:cs="Calibri"/>
          <w:color w:val="000000"/>
          <w:sz w:val="24"/>
          <w:szCs w:val="24"/>
        </w:rPr>
      </w:pPr>
      <w:r>
        <w:rPr>
          <w:rFonts w:cs="Calibri"/>
          <w:b/>
          <w:bCs/>
          <w:color w:val="000000"/>
        </w:rPr>
        <w:t>Imię i nazwisko oraz telefon i e-mail osoby wyznaczonej do kontaktów:</w:t>
      </w:r>
    </w:p>
    <w:p w14:paraId="6BDA34B3" w14:textId="77777777" w:rsidR="00A91D6B" w:rsidRDefault="00A91D6B" w:rsidP="00A91D6B">
      <w:pPr>
        <w:suppressAutoHyphens/>
        <w:spacing w:after="0" w:line="240" w:lineRule="auto"/>
        <w:textAlignment w:val="baseline"/>
        <w:rPr>
          <w:rFonts w:cs="Calibri"/>
          <w:color w:val="000000"/>
        </w:rPr>
      </w:pPr>
    </w:p>
    <w:p w14:paraId="2D24B163"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73B5EE44" w14:textId="77777777" w:rsidR="00A91D6B" w:rsidRDefault="00A91D6B" w:rsidP="00A91D6B">
      <w:pPr>
        <w:suppressAutoHyphens/>
        <w:spacing w:after="0" w:line="240" w:lineRule="auto"/>
        <w:textAlignment w:val="baseline"/>
        <w:rPr>
          <w:rFonts w:cs="Calibri"/>
          <w:color w:val="000000"/>
        </w:rPr>
      </w:pPr>
      <w:r>
        <w:rPr>
          <w:rFonts w:cs="Calibri"/>
          <w:color w:val="000000"/>
        </w:rPr>
        <w:t>…………………………………</w:t>
      </w:r>
    </w:p>
    <w:p w14:paraId="25829599" w14:textId="77777777" w:rsidR="00A91D6B" w:rsidRDefault="00A91D6B" w:rsidP="00A91D6B">
      <w:pPr>
        <w:suppressAutoHyphens/>
        <w:spacing w:after="0" w:line="240" w:lineRule="auto"/>
        <w:textAlignment w:val="baseline"/>
        <w:rPr>
          <w:rFonts w:cs="Calibri"/>
          <w:color w:val="000000"/>
        </w:rPr>
      </w:pPr>
    </w:p>
    <w:p w14:paraId="1DB1E1D4" w14:textId="77777777" w:rsidR="00A91D6B" w:rsidRDefault="00A91D6B" w:rsidP="00A91D6B">
      <w:pPr>
        <w:numPr>
          <w:ilvl w:val="0"/>
          <w:numId w:val="16"/>
        </w:numPr>
        <w:suppressAutoHyphens/>
        <w:spacing w:after="0" w:line="240" w:lineRule="auto"/>
        <w:textAlignment w:val="baseline"/>
        <w:rPr>
          <w:rFonts w:cs="Calibri"/>
          <w:b/>
          <w:bCs/>
          <w:color w:val="000000"/>
        </w:rPr>
      </w:pPr>
      <w:r>
        <w:rPr>
          <w:rFonts w:cs="Calibri"/>
          <w:b/>
          <w:bCs/>
          <w:color w:val="000000"/>
        </w:rPr>
        <w:t>Wartość oferty:</w:t>
      </w:r>
    </w:p>
    <w:p w14:paraId="4C315449" w14:textId="77777777" w:rsidR="00A91D6B" w:rsidRDefault="00A91D6B" w:rsidP="00A91D6B">
      <w:pPr>
        <w:suppressAutoHyphens/>
        <w:spacing w:after="0" w:line="240" w:lineRule="auto"/>
        <w:ind w:left="1418"/>
        <w:textAlignment w:val="baseline"/>
        <w:rPr>
          <w:rFonts w:cs="Calibri"/>
          <w:color w:val="000000"/>
        </w:rPr>
      </w:pPr>
      <w:r>
        <w:rPr>
          <w:rFonts w:cs="Calibri"/>
          <w:color w:val="000000"/>
        </w:rPr>
        <w:t>Cena netto               ……………………………………………………………..</w:t>
      </w:r>
    </w:p>
    <w:p w14:paraId="1B7B5F4B" w14:textId="77777777" w:rsidR="00A91D6B" w:rsidRDefault="00A91D6B" w:rsidP="00A91D6B">
      <w:pPr>
        <w:suppressAutoHyphens/>
        <w:spacing w:after="0" w:line="240" w:lineRule="auto"/>
        <w:ind w:left="1418"/>
        <w:textAlignment w:val="baseline"/>
        <w:rPr>
          <w:rFonts w:cs="Calibri"/>
          <w:color w:val="000000"/>
          <w:lang w:val="en-US"/>
        </w:rPr>
      </w:pPr>
      <w:r>
        <w:rPr>
          <w:rFonts w:cs="Calibri"/>
          <w:color w:val="000000"/>
          <w:lang w:val="en-US"/>
        </w:rPr>
        <w:t>VAT                            ……………………………………………………………..</w:t>
      </w:r>
    </w:p>
    <w:p w14:paraId="670393DD" w14:textId="77777777" w:rsidR="00A91D6B" w:rsidRDefault="00A91D6B" w:rsidP="00A91D6B">
      <w:pPr>
        <w:suppressAutoHyphens/>
        <w:spacing w:after="0" w:line="240" w:lineRule="auto"/>
        <w:ind w:left="1418"/>
        <w:textAlignment w:val="baseline"/>
        <w:rPr>
          <w:rFonts w:cs="Calibri"/>
          <w:color w:val="000000"/>
          <w:lang w:val="en-US"/>
        </w:rPr>
      </w:pPr>
      <w:r>
        <w:rPr>
          <w:rFonts w:cs="Calibri"/>
          <w:color w:val="000000"/>
          <w:lang w:val="en-US"/>
        </w:rPr>
        <w:t xml:space="preserve">Cena </w:t>
      </w:r>
      <w:proofErr w:type="spellStart"/>
      <w:r>
        <w:rPr>
          <w:rFonts w:cs="Calibri"/>
          <w:color w:val="000000"/>
          <w:lang w:val="en-US"/>
        </w:rPr>
        <w:t>brutto</w:t>
      </w:r>
      <w:proofErr w:type="spellEnd"/>
      <w:r>
        <w:rPr>
          <w:rFonts w:cs="Calibri"/>
          <w:color w:val="000000"/>
          <w:lang w:val="en-US"/>
        </w:rPr>
        <w:t xml:space="preserve"> </w:t>
      </w:r>
      <w:r>
        <w:rPr>
          <w:rFonts w:cs="Calibri"/>
          <w:color w:val="000000"/>
          <w:lang w:val="en-US"/>
        </w:rPr>
        <w:tab/>
        <w:t xml:space="preserve">       …………………………………………………………….</w:t>
      </w:r>
    </w:p>
    <w:p w14:paraId="37BF00FD" w14:textId="77777777" w:rsidR="00D06466" w:rsidRDefault="00D06466" w:rsidP="00A91D6B">
      <w:pPr>
        <w:suppressAutoHyphens/>
        <w:spacing w:after="0" w:line="240" w:lineRule="auto"/>
        <w:ind w:left="1418"/>
        <w:textAlignment w:val="baseline"/>
        <w:rPr>
          <w:rFonts w:cs="Calibri"/>
          <w:color w:val="000000"/>
          <w:lang w:val="en-US"/>
        </w:rPr>
      </w:pPr>
    </w:p>
    <w:p w14:paraId="0F4C7A67" w14:textId="77777777" w:rsidR="00A91D6B" w:rsidRDefault="00A91D6B" w:rsidP="00A91D6B">
      <w:pPr>
        <w:numPr>
          <w:ilvl w:val="0"/>
          <w:numId w:val="16"/>
        </w:numPr>
        <w:suppressAutoHyphens/>
        <w:spacing w:after="0" w:line="240" w:lineRule="auto"/>
        <w:textAlignment w:val="baseline"/>
        <w:rPr>
          <w:rFonts w:cs="Calibri"/>
          <w:color w:val="000000"/>
        </w:rPr>
      </w:pPr>
      <w:r>
        <w:rPr>
          <w:rFonts w:cs="Calibri"/>
          <w:b/>
          <w:bCs/>
          <w:color w:val="000000"/>
        </w:rPr>
        <w:t>Termin realizacji zamówienia</w:t>
      </w:r>
      <w:r>
        <w:rPr>
          <w:rFonts w:cs="Calibri"/>
          <w:color w:val="000000"/>
        </w:rPr>
        <w:t xml:space="preserve"> (liczony w </w:t>
      </w:r>
      <w:r w:rsidR="003E2D7B">
        <w:rPr>
          <w:rFonts w:cs="Calibri"/>
          <w:color w:val="000000"/>
        </w:rPr>
        <w:t>miesiącach</w:t>
      </w:r>
      <w:r>
        <w:rPr>
          <w:rFonts w:cs="Calibri"/>
          <w:color w:val="000000"/>
        </w:rPr>
        <w:t>)    …………….........................</w:t>
      </w:r>
    </w:p>
    <w:p w14:paraId="65CD74A5" w14:textId="77777777" w:rsidR="00D06466" w:rsidRDefault="00D06466" w:rsidP="00D06466">
      <w:pPr>
        <w:suppressAutoHyphens/>
        <w:spacing w:after="0" w:line="240" w:lineRule="auto"/>
        <w:ind w:left="720"/>
        <w:textAlignment w:val="baseline"/>
        <w:rPr>
          <w:rFonts w:cs="Calibri"/>
          <w:color w:val="000000"/>
        </w:rPr>
      </w:pPr>
    </w:p>
    <w:p w14:paraId="0400713A" w14:textId="77777777" w:rsidR="00A91D6B" w:rsidRDefault="00A91D6B" w:rsidP="00A91D6B">
      <w:pPr>
        <w:numPr>
          <w:ilvl w:val="0"/>
          <w:numId w:val="16"/>
        </w:numPr>
        <w:suppressAutoHyphens/>
        <w:spacing w:after="0" w:line="240" w:lineRule="auto"/>
        <w:textAlignment w:val="baseline"/>
        <w:rPr>
          <w:rFonts w:cs="Calibri"/>
          <w:b/>
          <w:bCs/>
          <w:color w:val="000000"/>
        </w:rPr>
      </w:pPr>
      <w:r>
        <w:rPr>
          <w:rFonts w:cs="Calibri"/>
          <w:b/>
          <w:bCs/>
          <w:color w:val="000000"/>
        </w:rPr>
        <w:t xml:space="preserve">Ważność oferty:  Oferta ważna 90 dni.  </w:t>
      </w:r>
    </w:p>
    <w:p w14:paraId="20046D34" w14:textId="77777777" w:rsidR="00A91D6B" w:rsidRDefault="00A91D6B" w:rsidP="00A91D6B">
      <w:pPr>
        <w:suppressAutoHyphens/>
        <w:spacing w:after="0" w:line="240" w:lineRule="auto"/>
        <w:ind w:left="720"/>
        <w:textAlignment w:val="baseline"/>
        <w:rPr>
          <w:rFonts w:cs="Calibri"/>
          <w:color w:val="000000"/>
        </w:rPr>
      </w:pPr>
    </w:p>
    <w:p w14:paraId="04179AA6" w14:textId="77777777" w:rsidR="005067B2" w:rsidRDefault="005067B2" w:rsidP="005067B2">
      <w:pPr>
        <w:suppressAutoHyphens/>
        <w:spacing w:after="0" w:line="240" w:lineRule="auto"/>
        <w:textAlignment w:val="baseline"/>
        <w:rPr>
          <w:rFonts w:cs="Calibri"/>
          <w:color w:val="000000"/>
          <w:sz w:val="24"/>
          <w:szCs w:val="24"/>
        </w:rPr>
      </w:pPr>
      <w:r>
        <w:rPr>
          <w:rFonts w:cs="Calibri"/>
          <w:b/>
          <w:bCs/>
          <w:color w:val="000000"/>
        </w:rPr>
        <w:t>Oświadczenia:</w:t>
      </w:r>
    </w:p>
    <w:p w14:paraId="18948196" w14:textId="4CC22375" w:rsidR="005067B2" w:rsidRDefault="005067B2" w:rsidP="005067B2">
      <w:pPr>
        <w:numPr>
          <w:ilvl w:val="0"/>
          <w:numId w:val="17"/>
        </w:numPr>
        <w:suppressAutoHyphens/>
        <w:spacing w:after="18" w:line="240" w:lineRule="auto"/>
        <w:ind w:left="567"/>
        <w:jc w:val="both"/>
        <w:textAlignment w:val="baseline"/>
        <w:rPr>
          <w:rFonts w:cs="Calibri"/>
          <w:color w:val="000000"/>
        </w:rPr>
      </w:pPr>
      <w:r>
        <w:rPr>
          <w:rFonts w:cs="Calibri"/>
          <w:color w:val="000000"/>
        </w:rPr>
        <w:t>Oświadczam, iż zapoznałem się z treścią zapytania ofertowego nr 1/</w:t>
      </w:r>
      <w:r w:rsidR="00AC3A91">
        <w:rPr>
          <w:rFonts w:cs="Calibri"/>
          <w:color w:val="000000"/>
        </w:rPr>
        <w:t>10</w:t>
      </w:r>
      <w:r>
        <w:rPr>
          <w:rFonts w:cs="Calibri"/>
          <w:color w:val="000000"/>
        </w:rPr>
        <w:t>/2024 i nie wnoszę żadnych zastrzeżeń oraz uzyskałem niezbędne informacje do przygotowania oferty.</w:t>
      </w:r>
    </w:p>
    <w:p w14:paraId="143C2293" w14:textId="77777777" w:rsidR="005067B2" w:rsidRDefault="005067B2" w:rsidP="005067B2">
      <w:pPr>
        <w:numPr>
          <w:ilvl w:val="0"/>
          <w:numId w:val="17"/>
        </w:numPr>
        <w:suppressAutoHyphens/>
        <w:spacing w:after="0" w:line="240" w:lineRule="auto"/>
        <w:ind w:left="567"/>
        <w:jc w:val="both"/>
        <w:textAlignment w:val="baseline"/>
        <w:rPr>
          <w:rFonts w:cs="Calibri"/>
          <w:color w:val="000000"/>
        </w:rPr>
      </w:pPr>
      <w:r>
        <w:rPr>
          <w:rFonts w:cs="Calibri"/>
          <w:color w:val="000000"/>
        </w:rPr>
        <w:t xml:space="preserve">Oświadczam, iż reprezentuję podmiot prowadzący działalność gospodarczą, który posiada niezbędną wiedzę i doświadczenie w zakresie dostaw bądź usług objętych zapytaniem ofertowym oraz posiadam faktyczną zdolność do wykonania tego zamówienia, </w:t>
      </w:r>
      <w:r w:rsidRPr="00E603C3">
        <w:t>w tym między innymi dysponuje prawami, potencjałem technicznym i osobowym koniecznym do wykonania tego zamówienia</w:t>
      </w:r>
      <w:r>
        <w:rPr>
          <w:rFonts w:cs="Calibri"/>
          <w:color w:val="000000"/>
        </w:rPr>
        <w:t>.</w:t>
      </w:r>
    </w:p>
    <w:p w14:paraId="62071507" w14:textId="77777777" w:rsidR="005067B2" w:rsidRDefault="005067B2" w:rsidP="005067B2">
      <w:pPr>
        <w:numPr>
          <w:ilvl w:val="0"/>
          <w:numId w:val="17"/>
        </w:numPr>
        <w:suppressAutoHyphens/>
        <w:spacing w:after="0" w:line="240" w:lineRule="auto"/>
        <w:ind w:left="567"/>
        <w:jc w:val="both"/>
        <w:textAlignment w:val="baseline"/>
        <w:rPr>
          <w:rFonts w:cs="Calibri"/>
          <w:color w:val="000000"/>
        </w:rPr>
      </w:pPr>
      <w:r>
        <w:rPr>
          <w:rFonts w:cs="Calibri"/>
          <w:color w:val="000000"/>
        </w:rPr>
        <w:t xml:space="preserve">Oświadczam, że nie jest powiązany osobowo lub kapitałowo z Zamawiającym. </w:t>
      </w:r>
    </w:p>
    <w:p w14:paraId="44BE8D27" w14:textId="77777777" w:rsidR="005067B2" w:rsidRDefault="005067B2" w:rsidP="005067B2">
      <w:pPr>
        <w:suppressAutoHyphens/>
        <w:spacing w:after="0" w:line="240" w:lineRule="auto"/>
        <w:ind w:left="567"/>
        <w:jc w:val="both"/>
        <w:textAlignment w:val="baseline"/>
        <w:rPr>
          <w:rFonts w:cs="Calibri"/>
          <w:color w:val="000000"/>
        </w:rPr>
      </w:pPr>
      <w:r>
        <w:rPr>
          <w:rFonts w:cs="Calibri"/>
          <w:color w:val="00000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 polegające w szczególności na:</w:t>
      </w:r>
    </w:p>
    <w:p w14:paraId="5D39E250" w14:textId="77777777" w:rsidR="005067B2" w:rsidRDefault="005067B2" w:rsidP="005067B2">
      <w:pPr>
        <w:spacing w:after="0"/>
        <w:jc w:val="both"/>
      </w:pPr>
      <w:r>
        <w:t xml:space="preserve">- </w:t>
      </w:r>
      <w:r w:rsidRPr="00CF2963">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10AC0C67" w14:textId="77777777" w:rsidR="005067B2" w:rsidRDefault="005067B2" w:rsidP="005067B2">
      <w:pPr>
        <w:spacing w:after="0"/>
        <w:jc w:val="both"/>
      </w:pPr>
      <w:r>
        <w:t xml:space="preserve">- </w:t>
      </w:r>
      <w:r w:rsidRPr="00CF2963">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t>
      </w:r>
      <w:r>
        <w:t>oferentem</w:t>
      </w:r>
      <w:r w:rsidRPr="00CF2963">
        <w:t xml:space="preserve">, jego </w:t>
      </w:r>
      <w:r w:rsidRPr="00CF2963">
        <w:lastRenderedPageBreak/>
        <w:t xml:space="preserve">zastępcą prawnym lub członkami organów zarządzających lub organów nadzorczych wykonawców ubiegających się o udzielenie zamówienia, </w:t>
      </w:r>
    </w:p>
    <w:p w14:paraId="39443D33" w14:textId="33649021" w:rsidR="00A91D6B" w:rsidRDefault="005067B2" w:rsidP="005067B2">
      <w:pPr>
        <w:suppressAutoHyphens/>
        <w:spacing w:after="0" w:line="240" w:lineRule="auto"/>
        <w:jc w:val="both"/>
        <w:textAlignment w:val="baseline"/>
      </w:pPr>
      <w:r w:rsidRPr="00CF2963">
        <w:t xml:space="preserve"> </w:t>
      </w:r>
      <w:r>
        <w:t xml:space="preserve">- </w:t>
      </w:r>
      <w:r w:rsidRPr="00CF2963">
        <w:t xml:space="preserve">pozostawaniu z </w:t>
      </w:r>
      <w:r>
        <w:t>oferentem</w:t>
      </w:r>
      <w:r w:rsidRPr="00CF2963">
        <w:t xml:space="preserve"> w takim stosunku prawnym lub faktycznym, że istnieje uzasadniona wątpliwość co do ich bezstronności lub niezależności w związku z postępowaniem o udzielenie zamówienia</w:t>
      </w:r>
      <w:r>
        <w:t>.</w:t>
      </w:r>
    </w:p>
    <w:p w14:paraId="6390E1C4" w14:textId="77777777" w:rsidR="005067B2" w:rsidRDefault="005067B2" w:rsidP="005067B2">
      <w:pPr>
        <w:suppressAutoHyphens/>
        <w:spacing w:after="0" w:line="240" w:lineRule="auto"/>
        <w:jc w:val="both"/>
        <w:textAlignment w:val="baseline"/>
        <w:rPr>
          <w:rFonts w:cs="Calibri"/>
          <w:color w:val="000000"/>
        </w:rPr>
      </w:pPr>
    </w:p>
    <w:p w14:paraId="09EC9277" w14:textId="77777777" w:rsidR="002F65B3" w:rsidRDefault="002F65B3" w:rsidP="00A91D6B">
      <w:pPr>
        <w:suppressAutoHyphens/>
        <w:spacing w:after="0" w:line="240" w:lineRule="auto"/>
        <w:textAlignment w:val="baseline"/>
        <w:rPr>
          <w:rFonts w:cs="Calibri"/>
          <w:color w:val="000000"/>
        </w:rPr>
      </w:pPr>
    </w:p>
    <w:p w14:paraId="53BB96E7" w14:textId="77777777" w:rsidR="00A91D6B" w:rsidRDefault="00A91D6B" w:rsidP="00A91D6B">
      <w:pPr>
        <w:suppressAutoHyphens/>
        <w:spacing w:after="0" w:line="240" w:lineRule="auto"/>
        <w:textAlignment w:val="baseline"/>
        <w:rPr>
          <w:rFonts w:cs="Calibri"/>
          <w:color w:val="000000"/>
          <w:sz w:val="24"/>
          <w:szCs w:val="24"/>
        </w:rPr>
      </w:pPr>
      <w:r>
        <w:rPr>
          <w:rFonts w:cs="Calibri"/>
          <w:color w:val="000000"/>
          <w:sz w:val="24"/>
          <w:szCs w:val="24"/>
        </w:rPr>
        <w:t>……………………………………… dnia …………………………</w:t>
      </w:r>
    </w:p>
    <w:p w14:paraId="5E98F42F" w14:textId="77777777" w:rsidR="00A91D6B" w:rsidRDefault="00A91D6B" w:rsidP="00A91D6B">
      <w:pPr>
        <w:suppressAutoHyphens/>
        <w:ind w:left="4248" w:firstLine="708"/>
        <w:textAlignment w:val="baseline"/>
      </w:pPr>
      <w:r>
        <w:t>..……………………………………………………..</w:t>
      </w:r>
    </w:p>
    <w:p w14:paraId="2CDC87DE" w14:textId="77777777" w:rsidR="00A91D6B" w:rsidRDefault="00A91D6B" w:rsidP="002F65B3">
      <w:pPr>
        <w:jc w:val="right"/>
        <w:rPr>
          <w:rFonts w:eastAsia="Calibri" w:cstheme="minorHAnsi"/>
          <w:b/>
          <w:color w:val="000000"/>
        </w:rPr>
      </w:pPr>
      <w:r>
        <w:rPr>
          <w:sz w:val="16"/>
        </w:rPr>
        <w:t>Czytelny podpis uprawnionego przedstawiciela Oferenta oraz pieczęć firmowa</w:t>
      </w:r>
    </w:p>
    <w:sectPr w:rsidR="00A91D6B" w:rsidSect="00F02D2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F929B" w14:textId="77777777" w:rsidR="00C64B12" w:rsidRDefault="00C64B12" w:rsidP="00CC4A1B">
      <w:pPr>
        <w:spacing w:after="0" w:line="240" w:lineRule="auto"/>
      </w:pPr>
      <w:r>
        <w:separator/>
      </w:r>
    </w:p>
  </w:endnote>
  <w:endnote w:type="continuationSeparator" w:id="0">
    <w:p w14:paraId="5BDA8DBE" w14:textId="77777777" w:rsidR="00C64B12" w:rsidRDefault="00C64B12" w:rsidP="00CC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108347"/>
      <w:docPartObj>
        <w:docPartGallery w:val="Page Numbers (Bottom of Page)"/>
        <w:docPartUnique/>
      </w:docPartObj>
    </w:sdtPr>
    <w:sdtEndPr/>
    <w:sdtContent>
      <w:p w14:paraId="1B4852EC" w14:textId="77777777" w:rsidR="00CC4A1B" w:rsidRDefault="00FB41CA">
        <w:pPr>
          <w:pStyle w:val="Stopka"/>
          <w:jc w:val="center"/>
        </w:pPr>
        <w:r>
          <w:fldChar w:fldCharType="begin"/>
        </w:r>
        <w:r w:rsidR="00CC4A1B">
          <w:instrText>PAGE   \* MERGEFORMAT</w:instrText>
        </w:r>
        <w:r>
          <w:fldChar w:fldCharType="separate"/>
        </w:r>
        <w:r w:rsidR="007470E6">
          <w:rPr>
            <w:noProof/>
          </w:rPr>
          <w:t>1</w:t>
        </w:r>
        <w:r>
          <w:fldChar w:fldCharType="end"/>
        </w:r>
      </w:p>
    </w:sdtContent>
  </w:sdt>
  <w:p w14:paraId="40A1DB83" w14:textId="77777777" w:rsidR="00CC4A1B" w:rsidRDefault="00CC4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6383" w14:textId="77777777" w:rsidR="00C64B12" w:rsidRDefault="00C64B12" w:rsidP="00CC4A1B">
      <w:pPr>
        <w:spacing w:after="0" w:line="240" w:lineRule="auto"/>
      </w:pPr>
      <w:r>
        <w:separator/>
      </w:r>
    </w:p>
  </w:footnote>
  <w:footnote w:type="continuationSeparator" w:id="0">
    <w:p w14:paraId="44AD83BC" w14:textId="77777777" w:rsidR="00C64B12" w:rsidRDefault="00C64B12" w:rsidP="00CC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D9BA2" w14:textId="77777777" w:rsidR="005156E1" w:rsidRDefault="005156E1">
    <w:pPr>
      <w:pStyle w:val="Nagwek"/>
    </w:pPr>
    <w:r>
      <w:rPr>
        <w:noProof/>
        <w:lang w:eastAsia="pl-PL"/>
      </w:rPr>
      <w:drawing>
        <wp:inline distT="0" distB="0" distL="0" distR="0" wp14:anchorId="4F4BF477" wp14:editId="2FEE5D43">
          <wp:extent cx="5760720" cy="803910"/>
          <wp:effectExtent l="0" t="0" r="0" b="0"/>
          <wp:docPr id="16136904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90496" name="Obraz 1613690496"/>
                  <pic:cNvPicPr/>
                </pic:nvPicPr>
                <pic:blipFill>
                  <a:blip r:embed="rId1">
                    <a:extLst>
                      <a:ext uri="{28A0092B-C50C-407E-A947-70E740481C1C}">
                        <a14:useLocalDpi xmlns:a14="http://schemas.microsoft.com/office/drawing/2010/main" val="0"/>
                      </a:ext>
                    </a:extLst>
                  </a:blip>
                  <a:stretch>
                    <a:fillRect/>
                  </a:stretch>
                </pic:blipFill>
                <pic:spPr>
                  <a:xfrm>
                    <a:off x="0" y="0"/>
                    <a:ext cx="5760720" cy="80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2E1"/>
    <w:multiLevelType w:val="hybridMultilevel"/>
    <w:tmpl w:val="4C4A1EA6"/>
    <w:lvl w:ilvl="0" w:tplc="78D63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4E104B"/>
    <w:multiLevelType w:val="hybridMultilevel"/>
    <w:tmpl w:val="91888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C1446"/>
    <w:multiLevelType w:val="multilevel"/>
    <w:tmpl w:val="02FCB5B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1C55B47"/>
    <w:multiLevelType w:val="hybridMultilevel"/>
    <w:tmpl w:val="1DA0E0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53FBB"/>
    <w:multiLevelType w:val="hybridMultilevel"/>
    <w:tmpl w:val="EC46D564"/>
    <w:lvl w:ilvl="0" w:tplc="05E4463C">
      <w:start w:val="1"/>
      <w:numFmt w:val="lowerLetter"/>
      <w:lvlText w:val="%1)"/>
      <w:lvlJc w:val="left"/>
      <w:pPr>
        <w:ind w:left="1536" w:hanging="11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C1820"/>
    <w:multiLevelType w:val="hybridMultilevel"/>
    <w:tmpl w:val="80ACAA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967B9"/>
    <w:multiLevelType w:val="hybridMultilevel"/>
    <w:tmpl w:val="CAE8B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F664F"/>
    <w:multiLevelType w:val="hybridMultilevel"/>
    <w:tmpl w:val="07A00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2A5235"/>
    <w:multiLevelType w:val="hybridMultilevel"/>
    <w:tmpl w:val="92CE5E7C"/>
    <w:lvl w:ilvl="0" w:tplc="68E6E16C">
      <w:start w:val="1"/>
      <w:numFmt w:val="lowerLetter"/>
      <w:lvlText w:val="%1)"/>
      <w:lvlJc w:val="left"/>
      <w:pPr>
        <w:ind w:left="1680" w:hanging="1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C4B12"/>
    <w:multiLevelType w:val="hybridMultilevel"/>
    <w:tmpl w:val="67687980"/>
    <w:lvl w:ilvl="0" w:tplc="555C18B8">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D8131E"/>
    <w:multiLevelType w:val="hybridMultilevel"/>
    <w:tmpl w:val="372032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30F4E"/>
    <w:multiLevelType w:val="hybridMultilevel"/>
    <w:tmpl w:val="8AE4CB9C"/>
    <w:lvl w:ilvl="0" w:tplc="78D635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FE90E59"/>
    <w:multiLevelType w:val="hybridMultilevel"/>
    <w:tmpl w:val="3574FF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51FD5"/>
    <w:multiLevelType w:val="multilevel"/>
    <w:tmpl w:val="E69803C8"/>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4" w15:restartNumberingAfterBreak="0">
    <w:nsid w:val="49CA1EF6"/>
    <w:multiLevelType w:val="hybridMultilevel"/>
    <w:tmpl w:val="73145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BC785B"/>
    <w:multiLevelType w:val="hybridMultilevel"/>
    <w:tmpl w:val="E8B027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756D46"/>
    <w:multiLevelType w:val="hybridMultilevel"/>
    <w:tmpl w:val="C4A4843A"/>
    <w:lvl w:ilvl="0" w:tplc="78D635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CBD0AE8"/>
    <w:multiLevelType w:val="hybridMultilevel"/>
    <w:tmpl w:val="438265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8F409B"/>
    <w:multiLevelType w:val="hybridMultilevel"/>
    <w:tmpl w:val="5504F8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6047D1D"/>
    <w:multiLevelType w:val="hybridMultilevel"/>
    <w:tmpl w:val="5CAC8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AE3D67"/>
    <w:multiLevelType w:val="hybridMultilevel"/>
    <w:tmpl w:val="B704A2FC"/>
    <w:lvl w:ilvl="0" w:tplc="78D63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13249B"/>
    <w:multiLevelType w:val="hybridMultilevel"/>
    <w:tmpl w:val="789A4A80"/>
    <w:lvl w:ilvl="0" w:tplc="6458E6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8D3763"/>
    <w:multiLevelType w:val="hybridMultilevel"/>
    <w:tmpl w:val="10784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352930"/>
    <w:multiLevelType w:val="hybridMultilevel"/>
    <w:tmpl w:val="B184A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5D0D01"/>
    <w:multiLevelType w:val="hybridMultilevel"/>
    <w:tmpl w:val="C4E4E7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913C4F"/>
    <w:multiLevelType w:val="hybridMultilevel"/>
    <w:tmpl w:val="7974DDFE"/>
    <w:lvl w:ilvl="0" w:tplc="3100309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2956689">
    <w:abstractNumId w:val="9"/>
  </w:num>
  <w:num w:numId="2" w16cid:durableId="80371245">
    <w:abstractNumId w:val="25"/>
  </w:num>
  <w:num w:numId="3" w16cid:durableId="1500198006">
    <w:abstractNumId w:val="16"/>
  </w:num>
  <w:num w:numId="4" w16cid:durableId="798693125">
    <w:abstractNumId w:val="11"/>
  </w:num>
  <w:num w:numId="5" w16cid:durableId="1567835204">
    <w:abstractNumId w:val="20"/>
  </w:num>
  <w:num w:numId="6" w16cid:durableId="342249357">
    <w:abstractNumId w:val="5"/>
  </w:num>
  <w:num w:numId="7" w16cid:durableId="1614164391">
    <w:abstractNumId w:val="17"/>
  </w:num>
  <w:num w:numId="8" w16cid:durableId="1420786057">
    <w:abstractNumId w:val="22"/>
  </w:num>
  <w:num w:numId="9" w16cid:durableId="1036321270">
    <w:abstractNumId w:val="0"/>
  </w:num>
  <w:num w:numId="10" w16cid:durableId="1525167070">
    <w:abstractNumId w:val="3"/>
  </w:num>
  <w:num w:numId="11" w16cid:durableId="701708595">
    <w:abstractNumId w:val="18"/>
  </w:num>
  <w:num w:numId="12" w16cid:durableId="91438527">
    <w:abstractNumId w:val="19"/>
  </w:num>
  <w:num w:numId="13" w16cid:durableId="1846047246">
    <w:abstractNumId w:val="12"/>
  </w:num>
  <w:num w:numId="14" w16cid:durableId="102966367">
    <w:abstractNumId w:val="23"/>
  </w:num>
  <w:num w:numId="15" w16cid:durableId="1484275016">
    <w:abstractNumId w:val="21"/>
  </w:num>
  <w:num w:numId="16" w16cid:durableId="1752046232">
    <w:abstractNumId w:val="2"/>
  </w:num>
  <w:num w:numId="17" w16cid:durableId="1058284817">
    <w:abstractNumId w:val="13"/>
  </w:num>
  <w:num w:numId="18" w16cid:durableId="899094928">
    <w:abstractNumId w:val="14"/>
  </w:num>
  <w:num w:numId="19" w16cid:durableId="1613514313">
    <w:abstractNumId w:val="8"/>
  </w:num>
  <w:num w:numId="20" w16cid:durableId="1843007611">
    <w:abstractNumId w:val="6"/>
  </w:num>
  <w:num w:numId="21" w16cid:durableId="352347251">
    <w:abstractNumId w:val="4"/>
  </w:num>
  <w:num w:numId="22" w16cid:durableId="868371361">
    <w:abstractNumId w:val="1"/>
  </w:num>
  <w:num w:numId="23" w16cid:durableId="504981679">
    <w:abstractNumId w:val="15"/>
  </w:num>
  <w:num w:numId="24" w16cid:durableId="111049175">
    <w:abstractNumId w:val="10"/>
  </w:num>
  <w:num w:numId="25" w16cid:durableId="15518387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42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71"/>
    <w:rsid w:val="00021B01"/>
    <w:rsid w:val="0002746E"/>
    <w:rsid w:val="00041A7D"/>
    <w:rsid w:val="00063F54"/>
    <w:rsid w:val="00066FD9"/>
    <w:rsid w:val="00087346"/>
    <w:rsid w:val="000B4C4B"/>
    <w:rsid w:val="000C780E"/>
    <w:rsid w:val="000F5C98"/>
    <w:rsid w:val="00112148"/>
    <w:rsid w:val="001314C6"/>
    <w:rsid w:val="00131F82"/>
    <w:rsid w:val="0016474C"/>
    <w:rsid w:val="00181D7D"/>
    <w:rsid w:val="001A681F"/>
    <w:rsid w:val="001B67A2"/>
    <w:rsid w:val="001C52D3"/>
    <w:rsid w:val="001D3D61"/>
    <w:rsid w:val="00201A02"/>
    <w:rsid w:val="002532AC"/>
    <w:rsid w:val="00253ABE"/>
    <w:rsid w:val="0028497D"/>
    <w:rsid w:val="00287D1C"/>
    <w:rsid w:val="0029353B"/>
    <w:rsid w:val="002A2C0C"/>
    <w:rsid w:val="002D2259"/>
    <w:rsid w:val="002D2E0F"/>
    <w:rsid w:val="002F5137"/>
    <w:rsid w:val="002F65B3"/>
    <w:rsid w:val="00305DF5"/>
    <w:rsid w:val="00321E73"/>
    <w:rsid w:val="00333910"/>
    <w:rsid w:val="003479D0"/>
    <w:rsid w:val="00363749"/>
    <w:rsid w:val="003A1249"/>
    <w:rsid w:val="003B746D"/>
    <w:rsid w:val="003B7F8F"/>
    <w:rsid w:val="003D71CB"/>
    <w:rsid w:val="003E2D7B"/>
    <w:rsid w:val="003E5477"/>
    <w:rsid w:val="00433DB2"/>
    <w:rsid w:val="004716A2"/>
    <w:rsid w:val="00477E96"/>
    <w:rsid w:val="0048060C"/>
    <w:rsid w:val="004C0DEB"/>
    <w:rsid w:val="005067B2"/>
    <w:rsid w:val="005105D8"/>
    <w:rsid w:val="00514EF2"/>
    <w:rsid w:val="005156E1"/>
    <w:rsid w:val="00521C1C"/>
    <w:rsid w:val="00545C86"/>
    <w:rsid w:val="00546896"/>
    <w:rsid w:val="005532E4"/>
    <w:rsid w:val="005645DA"/>
    <w:rsid w:val="00571BA8"/>
    <w:rsid w:val="005D0DB8"/>
    <w:rsid w:val="00601510"/>
    <w:rsid w:val="006328B5"/>
    <w:rsid w:val="00667307"/>
    <w:rsid w:val="00673C6F"/>
    <w:rsid w:val="006B35C5"/>
    <w:rsid w:val="006C65D8"/>
    <w:rsid w:val="006E6D9F"/>
    <w:rsid w:val="00716BBE"/>
    <w:rsid w:val="007266B0"/>
    <w:rsid w:val="0074196C"/>
    <w:rsid w:val="007470E6"/>
    <w:rsid w:val="00761F97"/>
    <w:rsid w:val="00762BB2"/>
    <w:rsid w:val="00783471"/>
    <w:rsid w:val="0078668C"/>
    <w:rsid w:val="007A36EE"/>
    <w:rsid w:val="007B3A0D"/>
    <w:rsid w:val="007C4346"/>
    <w:rsid w:val="007C734D"/>
    <w:rsid w:val="007D4033"/>
    <w:rsid w:val="007D4C06"/>
    <w:rsid w:val="007F1041"/>
    <w:rsid w:val="007F2D7E"/>
    <w:rsid w:val="00802950"/>
    <w:rsid w:val="00806EBD"/>
    <w:rsid w:val="00864A57"/>
    <w:rsid w:val="008768A3"/>
    <w:rsid w:val="00886DC0"/>
    <w:rsid w:val="008A0A04"/>
    <w:rsid w:val="008B6805"/>
    <w:rsid w:val="00926B70"/>
    <w:rsid w:val="00932F91"/>
    <w:rsid w:val="009661F6"/>
    <w:rsid w:val="00967CD0"/>
    <w:rsid w:val="00982794"/>
    <w:rsid w:val="009A39A8"/>
    <w:rsid w:val="009D3DF6"/>
    <w:rsid w:val="009E4D51"/>
    <w:rsid w:val="009F7614"/>
    <w:rsid w:val="00A10B39"/>
    <w:rsid w:val="00A2413D"/>
    <w:rsid w:val="00A5093B"/>
    <w:rsid w:val="00A86C26"/>
    <w:rsid w:val="00A91D6B"/>
    <w:rsid w:val="00A9341A"/>
    <w:rsid w:val="00AB1AA4"/>
    <w:rsid w:val="00AC3A91"/>
    <w:rsid w:val="00AD7018"/>
    <w:rsid w:val="00AD7A68"/>
    <w:rsid w:val="00B26805"/>
    <w:rsid w:val="00B33297"/>
    <w:rsid w:val="00B738F8"/>
    <w:rsid w:val="00B918A9"/>
    <w:rsid w:val="00BB2EE9"/>
    <w:rsid w:val="00BC15E4"/>
    <w:rsid w:val="00BE49DF"/>
    <w:rsid w:val="00C34787"/>
    <w:rsid w:val="00C41C02"/>
    <w:rsid w:val="00C61BFE"/>
    <w:rsid w:val="00C64B12"/>
    <w:rsid w:val="00C65841"/>
    <w:rsid w:val="00C67246"/>
    <w:rsid w:val="00C86323"/>
    <w:rsid w:val="00C92071"/>
    <w:rsid w:val="00C95DFF"/>
    <w:rsid w:val="00C960FE"/>
    <w:rsid w:val="00CC4A1B"/>
    <w:rsid w:val="00CE25F9"/>
    <w:rsid w:val="00CE47FD"/>
    <w:rsid w:val="00CF4144"/>
    <w:rsid w:val="00D01CEA"/>
    <w:rsid w:val="00D06466"/>
    <w:rsid w:val="00D33973"/>
    <w:rsid w:val="00D441A9"/>
    <w:rsid w:val="00D83223"/>
    <w:rsid w:val="00DB0BB2"/>
    <w:rsid w:val="00DB58E1"/>
    <w:rsid w:val="00DB5F6C"/>
    <w:rsid w:val="00DC42CF"/>
    <w:rsid w:val="00DE354E"/>
    <w:rsid w:val="00DE5BC7"/>
    <w:rsid w:val="00DF1DC6"/>
    <w:rsid w:val="00DF336E"/>
    <w:rsid w:val="00E10F39"/>
    <w:rsid w:val="00E31B51"/>
    <w:rsid w:val="00E603C3"/>
    <w:rsid w:val="00E653E6"/>
    <w:rsid w:val="00E70181"/>
    <w:rsid w:val="00E7643E"/>
    <w:rsid w:val="00EF7320"/>
    <w:rsid w:val="00F007A4"/>
    <w:rsid w:val="00F02D26"/>
    <w:rsid w:val="00F13790"/>
    <w:rsid w:val="00F54A40"/>
    <w:rsid w:val="00FB41CA"/>
    <w:rsid w:val="00FD0A4E"/>
    <w:rsid w:val="00FF6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E5123"/>
  <w15:docId w15:val="{D52FEE4A-D12E-415E-9326-A721064D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1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2071"/>
    <w:pPr>
      <w:ind w:left="720"/>
      <w:contextualSpacing/>
    </w:pPr>
  </w:style>
  <w:style w:type="paragraph" w:customStyle="1" w:styleId="Default">
    <w:name w:val="Default"/>
    <w:uiPriority w:val="99"/>
    <w:rsid w:val="00477E96"/>
    <w:pPr>
      <w:suppressAutoHyphens/>
      <w:autoSpaceDE w:val="0"/>
      <w:autoSpaceDN w:val="0"/>
      <w:spacing w:after="0" w:line="240" w:lineRule="auto"/>
      <w:textAlignment w:val="baseline"/>
    </w:pPr>
    <w:rPr>
      <w:rFonts w:ascii="Calibri" w:eastAsia="Calibri" w:hAnsi="Calibri" w:cs="Calibri"/>
      <w:color w:val="000000"/>
      <w:sz w:val="24"/>
      <w:szCs w:val="24"/>
    </w:rPr>
  </w:style>
  <w:style w:type="character" w:styleId="Hipercze">
    <w:name w:val="Hyperlink"/>
    <w:basedOn w:val="Domylnaczcionkaakapitu"/>
    <w:rsid w:val="003B746D"/>
    <w:rPr>
      <w:color w:val="0000FF"/>
      <w:u w:val="single"/>
    </w:rPr>
  </w:style>
  <w:style w:type="paragraph" w:styleId="Tekstdymka">
    <w:name w:val="Balloon Text"/>
    <w:basedOn w:val="Normalny"/>
    <w:link w:val="TekstdymkaZnak"/>
    <w:uiPriority w:val="99"/>
    <w:semiHidden/>
    <w:unhideWhenUsed/>
    <w:rsid w:val="003A12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1249"/>
    <w:rPr>
      <w:rFonts w:ascii="Segoe UI" w:hAnsi="Segoe UI" w:cs="Segoe UI"/>
      <w:sz w:val="18"/>
      <w:szCs w:val="18"/>
    </w:rPr>
  </w:style>
  <w:style w:type="paragraph" w:styleId="Nagwek">
    <w:name w:val="header"/>
    <w:basedOn w:val="Normalny"/>
    <w:link w:val="NagwekZnak"/>
    <w:uiPriority w:val="99"/>
    <w:unhideWhenUsed/>
    <w:rsid w:val="00CC4A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A1B"/>
  </w:style>
  <w:style w:type="paragraph" w:styleId="Stopka">
    <w:name w:val="footer"/>
    <w:basedOn w:val="Normalny"/>
    <w:link w:val="StopkaZnak"/>
    <w:uiPriority w:val="99"/>
    <w:unhideWhenUsed/>
    <w:rsid w:val="00CC4A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A1B"/>
  </w:style>
  <w:style w:type="paragraph" w:styleId="NormalnyWeb">
    <w:name w:val="Normal (Web)"/>
    <w:basedOn w:val="Normalny"/>
    <w:uiPriority w:val="99"/>
    <w:semiHidden/>
    <w:unhideWhenUsed/>
    <w:rsid w:val="0028497D"/>
    <w:pPr>
      <w:spacing w:before="100" w:beforeAutospacing="1" w:after="100" w:afterAutospacing="1"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C42CF"/>
    <w:rPr>
      <w:sz w:val="16"/>
      <w:szCs w:val="16"/>
    </w:rPr>
  </w:style>
  <w:style w:type="paragraph" w:styleId="Tekstkomentarza">
    <w:name w:val="annotation text"/>
    <w:basedOn w:val="Normalny"/>
    <w:link w:val="TekstkomentarzaZnak"/>
    <w:uiPriority w:val="99"/>
    <w:semiHidden/>
    <w:unhideWhenUsed/>
    <w:rsid w:val="00DC4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2CF"/>
    <w:rPr>
      <w:sz w:val="20"/>
      <w:szCs w:val="20"/>
    </w:rPr>
  </w:style>
  <w:style w:type="paragraph" w:styleId="Tematkomentarza">
    <w:name w:val="annotation subject"/>
    <w:basedOn w:val="Tekstkomentarza"/>
    <w:next w:val="Tekstkomentarza"/>
    <w:link w:val="TematkomentarzaZnak"/>
    <w:uiPriority w:val="99"/>
    <w:semiHidden/>
    <w:unhideWhenUsed/>
    <w:rsid w:val="00DC42CF"/>
    <w:rPr>
      <w:b/>
      <w:bCs/>
    </w:rPr>
  </w:style>
  <w:style w:type="character" w:customStyle="1" w:styleId="TematkomentarzaZnak">
    <w:name w:val="Temat komentarza Znak"/>
    <w:basedOn w:val="TekstkomentarzaZnak"/>
    <w:link w:val="Tematkomentarza"/>
    <w:uiPriority w:val="99"/>
    <w:semiHidden/>
    <w:rsid w:val="00DC42CF"/>
    <w:rPr>
      <w:b/>
      <w:bCs/>
      <w:sz w:val="20"/>
      <w:szCs w:val="20"/>
    </w:rPr>
  </w:style>
  <w:style w:type="character" w:customStyle="1" w:styleId="Nierozpoznanawzmianka1">
    <w:name w:val="Nierozpoznana wzmianka1"/>
    <w:basedOn w:val="Domylnaczcionkaakapitu"/>
    <w:uiPriority w:val="99"/>
    <w:semiHidden/>
    <w:unhideWhenUsed/>
    <w:rsid w:val="00A91D6B"/>
    <w:rPr>
      <w:color w:val="605E5C"/>
      <w:shd w:val="clear" w:color="auto" w:fill="E1DFDD"/>
    </w:rPr>
  </w:style>
  <w:style w:type="character" w:styleId="Nierozpoznanawzmianka">
    <w:name w:val="Unresolved Mention"/>
    <w:basedOn w:val="Domylnaczcionkaakapitu"/>
    <w:uiPriority w:val="99"/>
    <w:semiHidden/>
    <w:unhideWhenUsed/>
    <w:rsid w:val="007A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34523">
      <w:bodyDiv w:val="1"/>
      <w:marLeft w:val="0"/>
      <w:marRight w:val="0"/>
      <w:marTop w:val="0"/>
      <w:marBottom w:val="0"/>
      <w:divBdr>
        <w:top w:val="none" w:sz="0" w:space="0" w:color="auto"/>
        <w:left w:val="none" w:sz="0" w:space="0" w:color="auto"/>
        <w:bottom w:val="none" w:sz="0" w:space="0" w:color="auto"/>
        <w:right w:val="none" w:sz="0" w:space="0" w:color="auto"/>
      </w:divBdr>
    </w:div>
    <w:div w:id="622657585">
      <w:bodyDiv w:val="1"/>
      <w:marLeft w:val="0"/>
      <w:marRight w:val="0"/>
      <w:marTop w:val="0"/>
      <w:marBottom w:val="0"/>
      <w:divBdr>
        <w:top w:val="none" w:sz="0" w:space="0" w:color="auto"/>
        <w:left w:val="none" w:sz="0" w:space="0" w:color="auto"/>
        <w:bottom w:val="none" w:sz="0" w:space="0" w:color="auto"/>
        <w:right w:val="none" w:sz="0" w:space="0" w:color="auto"/>
      </w:divBdr>
    </w:div>
    <w:div w:id="1223060621">
      <w:bodyDiv w:val="1"/>
      <w:marLeft w:val="0"/>
      <w:marRight w:val="0"/>
      <w:marTop w:val="0"/>
      <w:marBottom w:val="0"/>
      <w:divBdr>
        <w:top w:val="none" w:sz="0" w:space="0" w:color="auto"/>
        <w:left w:val="none" w:sz="0" w:space="0" w:color="auto"/>
        <w:bottom w:val="none" w:sz="0" w:space="0" w:color="auto"/>
        <w:right w:val="none" w:sz="0" w:space="0" w:color="auto"/>
      </w:divBdr>
    </w:div>
    <w:div w:id="1823500419">
      <w:bodyDiv w:val="1"/>
      <w:marLeft w:val="0"/>
      <w:marRight w:val="0"/>
      <w:marTop w:val="0"/>
      <w:marBottom w:val="0"/>
      <w:divBdr>
        <w:top w:val="none" w:sz="0" w:space="0" w:color="auto"/>
        <w:left w:val="none" w:sz="0" w:space="0" w:color="auto"/>
        <w:bottom w:val="none" w:sz="0" w:space="0" w:color="auto"/>
        <w:right w:val="none" w:sz="0" w:space="0" w:color="auto"/>
      </w:divBdr>
    </w:div>
    <w:div w:id="18411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siekszorc@wp.pl" TargetMode="External"/><Relationship Id="rId3" Type="http://schemas.openxmlformats.org/officeDocument/2006/relationships/settings" Target="settings.xml"/><Relationship Id="rId7" Type="http://schemas.openxmlformats.org/officeDocument/2006/relationships/hyperlink" Target="mailto:krzysiekszorc@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Wieclawska</dc:creator>
  <cp:keywords/>
  <dc:description/>
  <cp:lastModifiedBy>Tomasz Perkowski</cp:lastModifiedBy>
  <cp:revision>2</cp:revision>
  <cp:lastPrinted>2024-03-04T10:44:00Z</cp:lastPrinted>
  <dcterms:created xsi:type="dcterms:W3CDTF">2024-10-14T14:28:00Z</dcterms:created>
  <dcterms:modified xsi:type="dcterms:W3CDTF">2024-10-14T14:28:00Z</dcterms:modified>
</cp:coreProperties>
</file>