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C7B4FFF" w14:textId="0B70A2F3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8422E3">
        <w:rPr>
          <w:rFonts w:asciiTheme="minorHAnsi" w:hAnsiTheme="minorHAnsi" w:cstheme="minorHAnsi"/>
          <w:i/>
          <w:szCs w:val="24"/>
        </w:rPr>
        <w:t>6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467E029D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</w:t>
      </w:r>
      <w:r w:rsidR="000072F3">
        <w:rPr>
          <w:rFonts w:ascii="Cambria" w:hAnsi="Cambria" w:cs="Calibri"/>
          <w:b/>
        </w:rPr>
        <w:t xml:space="preserve"> dnia </w:t>
      </w:r>
      <w:r w:rsidR="008422E3">
        <w:rPr>
          <w:rFonts w:ascii="Cambria" w:hAnsi="Cambria" w:cs="Calibri"/>
          <w:b/>
        </w:rPr>
        <w:t>8</w:t>
      </w:r>
      <w:r w:rsidR="000072F3">
        <w:rPr>
          <w:rFonts w:ascii="Cambria" w:hAnsi="Cambria" w:cs="Calibri"/>
          <w:b/>
        </w:rPr>
        <w:t xml:space="preserve">.03.2024 roku nr </w:t>
      </w:r>
      <w:r w:rsidR="008304B7">
        <w:rPr>
          <w:rFonts w:ascii="Cambria" w:hAnsi="Cambria" w:cs="Calibri"/>
          <w:b/>
        </w:rPr>
        <w:t>1</w:t>
      </w:r>
      <w:r w:rsidR="000072F3" w:rsidRPr="000C14AA">
        <w:rPr>
          <w:rFonts w:ascii="Cambria" w:hAnsi="Cambria" w:cs="Calibri"/>
          <w:b/>
        </w:rPr>
        <w:t>/03/2024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67D5E751" w14:textId="77777777" w:rsidR="008422E3" w:rsidRPr="008422E3" w:rsidRDefault="008422E3" w:rsidP="008422E3">
      <w:pPr>
        <w:jc w:val="left"/>
        <w:rPr>
          <w:rFonts w:asciiTheme="minorHAnsi" w:hAnsiTheme="minorHAnsi" w:cstheme="minorHAnsi"/>
        </w:rPr>
      </w:pPr>
      <w:r w:rsidRPr="008422E3">
        <w:rPr>
          <w:rFonts w:asciiTheme="minorHAnsi" w:hAnsiTheme="minorHAnsi" w:cstheme="minorHAnsi"/>
        </w:rPr>
        <w:t>PRZEDSIĘBIORSTWO "TOOLCO" Kazimierz Mitroszewski</w:t>
      </w:r>
    </w:p>
    <w:p w14:paraId="14180BA2" w14:textId="77777777" w:rsidR="008422E3" w:rsidRPr="008422E3" w:rsidRDefault="008422E3" w:rsidP="008422E3">
      <w:pPr>
        <w:jc w:val="left"/>
        <w:rPr>
          <w:rFonts w:asciiTheme="minorHAnsi" w:hAnsiTheme="minorHAnsi" w:cstheme="minorHAnsi"/>
        </w:rPr>
      </w:pPr>
      <w:r w:rsidRPr="008422E3">
        <w:rPr>
          <w:rFonts w:asciiTheme="minorHAnsi" w:hAnsiTheme="minorHAnsi" w:cstheme="minorHAnsi"/>
        </w:rPr>
        <w:t>ul. Komunalna 11</w:t>
      </w:r>
    </w:p>
    <w:p w14:paraId="79830D54" w14:textId="77777777" w:rsidR="008422E3" w:rsidRPr="008422E3" w:rsidRDefault="008422E3" w:rsidP="008422E3">
      <w:pPr>
        <w:jc w:val="left"/>
        <w:rPr>
          <w:rFonts w:asciiTheme="minorHAnsi" w:hAnsiTheme="minorHAnsi" w:cstheme="minorHAnsi"/>
        </w:rPr>
      </w:pPr>
      <w:r w:rsidRPr="008422E3">
        <w:rPr>
          <w:rFonts w:asciiTheme="minorHAnsi" w:hAnsiTheme="minorHAnsi" w:cstheme="minorHAnsi"/>
        </w:rPr>
        <w:t>15-197 Białystok</w:t>
      </w:r>
    </w:p>
    <w:p w14:paraId="22B0BDD0" w14:textId="33A35AA9" w:rsidR="004468C5" w:rsidRDefault="008422E3" w:rsidP="008422E3">
      <w:pPr>
        <w:jc w:val="left"/>
        <w:rPr>
          <w:rFonts w:asciiTheme="minorHAnsi" w:hAnsiTheme="minorHAnsi" w:cstheme="minorHAnsi"/>
        </w:rPr>
      </w:pPr>
      <w:r w:rsidRPr="008422E3">
        <w:rPr>
          <w:rFonts w:asciiTheme="minorHAnsi" w:hAnsiTheme="minorHAnsi" w:cstheme="minorHAnsi"/>
        </w:rPr>
        <w:t>NIP: 5420115356</w:t>
      </w:r>
    </w:p>
    <w:p w14:paraId="695C403F" w14:textId="77777777" w:rsidR="008422E3" w:rsidRPr="00E631D7" w:rsidRDefault="008422E3" w:rsidP="008422E3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21C39236" w14:textId="03F29D2B" w:rsidR="00D47926" w:rsidRDefault="005E19F4" w:rsidP="005E19F4">
      <w:pPr>
        <w:spacing w:line="276" w:lineRule="auto"/>
        <w:rPr>
          <w:rFonts w:asciiTheme="minorHAnsi" w:hAnsiTheme="minorHAnsi" w:cstheme="minorHAnsi"/>
        </w:rPr>
      </w:pPr>
      <w:r w:rsidRPr="005E19F4">
        <w:rPr>
          <w:rFonts w:asciiTheme="minorHAnsi" w:hAnsiTheme="minorHAnsi" w:cstheme="minorHAnsi"/>
        </w:rPr>
        <w:t>Przedmiotem zamówienia jest przeprowadzenie prac badawczo-rozwojowych ukierunkowanych na zaprojektowanie, do już istniejącego kominka wentylacyjnego firmy TOOLCO, uniwersalnego przejścia dachowego do pokryć z dachówki, które można zastosować do wielu modeli dachówek.</w:t>
      </w:r>
    </w:p>
    <w:p w14:paraId="233CA301" w14:textId="77777777" w:rsidR="005E19F4" w:rsidRPr="00EB2002" w:rsidRDefault="005E19F4" w:rsidP="00D47926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0CBFC409" w:rsidR="001D361D" w:rsidRPr="00B32FBC" w:rsidRDefault="001D361D" w:rsidP="000072F3">
      <w:pPr>
        <w:pStyle w:val="Zwykytekst"/>
        <w:jc w:val="both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</w:t>
      </w:r>
      <w:r w:rsidR="00F57940">
        <w:rPr>
          <w:sz w:val="24"/>
          <w:szCs w:val="24"/>
        </w:rPr>
        <w:t>1</w:t>
      </w:r>
      <w:r w:rsidRPr="00B32FBC">
        <w:rPr>
          <w:sz w:val="24"/>
          <w:szCs w:val="24"/>
        </w:rPr>
        <w:t xml:space="preserve">/03/2024 wpłynęła jedna oferta - </w:t>
      </w:r>
      <w:r w:rsidR="005E19F4" w:rsidRPr="005E19F4">
        <w:rPr>
          <w:sz w:val="24"/>
          <w:szCs w:val="24"/>
        </w:rPr>
        <w:t>ANDATECH INŻ.DANIEL WIŃSKI, ul. Jodłowa 4, 16-020 Czarna Białostocka - oferta dostarczona osobiście do biura firmy w dniu 14 marca 2024 r., cena netto 175 000,00 PLN</w:t>
      </w:r>
      <w:r w:rsidR="00D47926">
        <w:rPr>
          <w:sz w:val="24"/>
          <w:szCs w:val="24"/>
        </w:rPr>
        <w:t xml:space="preserve"> </w:t>
      </w:r>
      <w:r w:rsidRPr="00B32FBC">
        <w:rPr>
          <w:sz w:val="24"/>
          <w:szCs w:val="24"/>
        </w:rPr>
        <w:t>i została wybrana do realizacji.</w:t>
      </w:r>
    </w:p>
    <w:p w14:paraId="654B379D" w14:textId="77777777" w:rsidR="001D361D" w:rsidRP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RP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8392F"/>
    <w:multiLevelType w:val="hybridMultilevel"/>
    <w:tmpl w:val="E1AC4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6"/>
  </w:num>
  <w:num w:numId="4" w16cid:durableId="5983703">
    <w:abstractNumId w:val="5"/>
  </w:num>
  <w:num w:numId="5" w16cid:durableId="2096585318">
    <w:abstractNumId w:val="10"/>
  </w:num>
  <w:num w:numId="6" w16cid:durableId="894048629">
    <w:abstractNumId w:val="12"/>
  </w:num>
  <w:num w:numId="7" w16cid:durableId="984628123">
    <w:abstractNumId w:val="7"/>
  </w:num>
  <w:num w:numId="8" w16cid:durableId="189345208">
    <w:abstractNumId w:val="11"/>
  </w:num>
  <w:num w:numId="9" w16cid:durableId="986587150">
    <w:abstractNumId w:val="0"/>
  </w:num>
  <w:num w:numId="10" w16cid:durableId="1428774896">
    <w:abstractNumId w:val="8"/>
  </w:num>
  <w:num w:numId="11" w16cid:durableId="217791991">
    <w:abstractNumId w:val="2"/>
  </w:num>
  <w:num w:numId="12" w16cid:durableId="550966318">
    <w:abstractNumId w:val="9"/>
  </w:num>
  <w:num w:numId="13" w16cid:durableId="48293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072F3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E19F4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304B7"/>
    <w:rsid w:val="008422E3"/>
    <w:rsid w:val="00877328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47926"/>
    <w:rsid w:val="00D51DAB"/>
    <w:rsid w:val="00D76212"/>
    <w:rsid w:val="00D80F8C"/>
    <w:rsid w:val="00D8473E"/>
    <w:rsid w:val="00DA24BC"/>
    <w:rsid w:val="00DA48AD"/>
    <w:rsid w:val="00DC5944"/>
    <w:rsid w:val="00DE169A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57940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Natalia Halicka</cp:lastModifiedBy>
  <cp:revision>10</cp:revision>
  <cp:lastPrinted>2024-03-13T11:13:00Z</cp:lastPrinted>
  <dcterms:created xsi:type="dcterms:W3CDTF">2024-03-14T09:39:00Z</dcterms:created>
  <dcterms:modified xsi:type="dcterms:W3CDTF">2024-03-18T09:20:00Z</dcterms:modified>
</cp:coreProperties>
</file>